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5CFA5C" w14:textId="77777777" w:rsidR="00663758" w:rsidRDefault="00663758">
      <w:pPr>
        <w:pStyle w:val="20"/>
        <w:shd w:val="clear" w:color="auto" w:fill="auto"/>
        <w:spacing w:after="0" w:line="320" w:lineRule="exact"/>
        <w:rPr>
          <w:lang w:eastAsia="en-US" w:bidi="en-US"/>
        </w:rPr>
      </w:pPr>
    </w:p>
    <w:p w14:paraId="61C3B5B2" w14:textId="2768ED74" w:rsidR="005E28CA" w:rsidRPr="005E28CA" w:rsidRDefault="005E28CA" w:rsidP="005E28CA">
      <w:pPr>
        <w:pStyle w:val="20"/>
        <w:spacing w:line="320" w:lineRule="exact"/>
        <w:rPr>
          <w:sz w:val="24"/>
          <w:szCs w:val="24"/>
        </w:rPr>
      </w:pPr>
      <w:r w:rsidRPr="005E28CA">
        <w:rPr>
          <w:sz w:val="24"/>
          <w:szCs w:val="24"/>
        </w:rPr>
        <w:t xml:space="preserve">Администрация сельского поселения </w:t>
      </w:r>
      <w:r w:rsidRPr="005E28CA">
        <w:rPr>
          <w:sz w:val="24"/>
          <w:szCs w:val="24"/>
        </w:rPr>
        <w:t>Васильевка</w:t>
      </w:r>
      <w:r w:rsidRPr="005E28CA">
        <w:rPr>
          <w:sz w:val="24"/>
          <w:szCs w:val="24"/>
        </w:rPr>
        <w:t xml:space="preserve"> муниципального района </w:t>
      </w:r>
      <w:r w:rsidRPr="005E28CA">
        <w:rPr>
          <w:sz w:val="24"/>
          <w:szCs w:val="24"/>
        </w:rPr>
        <w:t xml:space="preserve">Ставропольский </w:t>
      </w:r>
      <w:r w:rsidRPr="005E28CA">
        <w:rPr>
          <w:sz w:val="24"/>
          <w:szCs w:val="24"/>
        </w:rPr>
        <w:t xml:space="preserve">Самарской области в соответствии с Федеральным законом от 06.10.2003 № 131-ФЗ «Об общих принципах организации местного самоуправления в Российской Федерации», с Федеральным законом от 27.07.2010 г. № 190-ФЗ «О теплоснабжении», постановлением Правительства Российской Федерации от 22.02.2012 г. №154 «О требованиях к схемам теплоснабжения, порядку их разработки и утверждения» уведомляет о проведении ежегодной актуализации схемы теплоснабжения сельского поселения </w:t>
      </w:r>
      <w:r w:rsidRPr="005E28CA">
        <w:rPr>
          <w:sz w:val="24"/>
          <w:szCs w:val="24"/>
        </w:rPr>
        <w:t>Васильевка</w:t>
      </w:r>
      <w:r w:rsidRPr="005E28CA">
        <w:rPr>
          <w:sz w:val="24"/>
          <w:szCs w:val="24"/>
        </w:rPr>
        <w:t xml:space="preserve"> муниципального района </w:t>
      </w:r>
      <w:r w:rsidRPr="005E28CA">
        <w:rPr>
          <w:sz w:val="24"/>
          <w:szCs w:val="24"/>
        </w:rPr>
        <w:t>Ставропольский</w:t>
      </w:r>
      <w:r w:rsidRPr="005E28CA">
        <w:rPr>
          <w:sz w:val="24"/>
          <w:szCs w:val="24"/>
        </w:rPr>
        <w:t xml:space="preserve"> Самарской области.</w:t>
      </w:r>
    </w:p>
    <w:p w14:paraId="2C1E5CC9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Актуализации подлежат следующие данные:</w:t>
      </w:r>
    </w:p>
    <w:p w14:paraId="23DA4CCF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а) распределение тепловой нагрузки между источниками тепловой энергии в период, на который распределяются нагрузки;</w:t>
      </w:r>
    </w:p>
    <w:p w14:paraId="08C1671C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б) изменение тепловых нагрузок в каждой зоне действия источников тепловой энергии, в том числе за счет перераспределения тепловой нагрузки из одной зоны действия в другую в период, на который распределяются нагрузки;</w:t>
      </w:r>
    </w:p>
    <w:p w14:paraId="7E9D62B4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в) внесение изменений в схему теплоснабжения или отказ от внесения изменений в части включения в нее мероприятий по обеспечению технической возможности подключения к системам теплоснабжения объектов капитального строительства;</w:t>
      </w:r>
    </w:p>
    <w:p w14:paraId="76E082CE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ж) ввод в эксплуатацию в результате строительства, реконструкции и технического перевооружения источников тепловой энергии и соответствие их обязательным требованиям, установленным законодательством Российской Федерации, и проектной документации;</w:t>
      </w:r>
    </w:p>
    <w:p w14:paraId="1E071CF0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з) строительство и реконструкция тепловых сетей, включая их реконструкцию в связи с исчерпанием установленного и продленного ресурсов;</w:t>
      </w:r>
    </w:p>
    <w:p w14:paraId="11EDDFA8" w14:textId="77777777" w:rsidR="005E28CA" w:rsidRPr="005E28CA" w:rsidRDefault="005E28CA" w:rsidP="005E28CA">
      <w:pPr>
        <w:pStyle w:val="20"/>
        <w:spacing w:after="0" w:line="320" w:lineRule="exact"/>
        <w:ind w:firstLine="743"/>
        <w:rPr>
          <w:sz w:val="24"/>
          <w:szCs w:val="24"/>
        </w:rPr>
      </w:pPr>
      <w:r w:rsidRPr="005E28CA">
        <w:rPr>
          <w:sz w:val="24"/>
          <w:szCs w:val="24"/>
        </w:rPr>
        <w:t>и) баланс топливно-энергетических ресурсов для обеспечения теплоснабжения, в том числе расходов аварийных запасов топлива;</w:t>
      </w:r>
    </w:p>
    <w:p w14:paraId="6DA9F9E8" w14:textId="77777777" w:rsidR="005E28CA" w:rsidRPr="005E28CA" w:rsidRDefault="005E28CA" w:rsidP="005E28CA">
      <w:pPr>
        <w:pStyle w:val="20"/>
        <w:spacing w:line="320" w:lineRule="exact"/>
        <w:rPr>
          <w:sz w:val="24"/>
          <w:szCs w:val="24"/>
        </w:rPr>
      </w:pPr>
      <w:r w:rsidRPr="005E28CA">
        <w:rPr>
          <w:sz w:val="24"/>
          <w:szCs w:val="24"/>
        </w:rPr>
        <w:t>к) финансовые потребности при изменении схемы теплоснабжения и источники их покрытия.</w:t>
      </w:r>
    </w:p>
    <w:p w14:paraId="2A86C9A3" w14:textId="49A70F06" w:rsidR="005E28CA" w:rsidRPr="00F14EB1" w:rsidRDefault="005E28CA" w:rsidP="005E28CA">
      <w:pPr>
        <w:pStyle w:val="20"/>
        <w:spacing w:line="320" w:lineRule="exact"/>
        <w:ind w:firstLine="0"/>
        <w:rPr>
          <w:sz w:val="24"/>
          <w:szCs w:val="24"/>
        </w:rPr>
      </w:pPr>
      <w:r w:rsidRPr="005E28CA">
        <w:rPr>
          <w:sz w:val="24"/>
          <w:szCs w:val="24"/>
        </w:rPr>
        <w:t xml:space="preserve">Предложения от теплоснабжающих и теплосетевых организаций и иных лиц принимаются Администрацией сельского поселения </w:t>
      </w:r>
      <w:r w:rsidR="00F14EB1">
        <w:rPr>
          <w:sz w:val="24"/>
          <w:szCs w:val="24"/>
        </w:rPr>
        <w:t>Васильевка</w:t>
      </w:r>
      <w:r w:rsidRPr="005E28CA">
        <w:rPr>
          <w:sz w:val="24"/>
          <w:szCs w:val="24"/>
        </w:rPr>
        <w:t xml:space="preserve"> муниципального района </w:t>
      </w:r>
      <w:r w:rsidR="00F14EB1">
        <w:rPr>
          <w:sz w:val="24"/>
          <w:szCs w:val="24"/>
        </w:rPr>
        <w:t xml:space="preserve">Ставропольский </w:t>
      </w:r>
      <w:r w:rsidRPr="005E28CA">
        <w:rPr>
          <w:sz w:val="24"/>
          <w:szCs w:val="24"/>
        </w:rPr>
        <w:t xml:space="preserve">Самарской области до 01.04.2024 года включительно по электронной почте: </w:t>
      </w:r>
      <w:proofErr w:type="spellStart"/>
      <w:r w:rsidR="00F14EB1" w:rsidRPr="00F14EB1">
        <w:rPr>
          <w:sz w:val="24"/>
          <w:szCs w:val="24"/>
          <w:lang w:val="en-US"/>
        </w:rPr>
        <w:t>psvp</w:t>
      </w:r>
      <w:proofErr w:type="spellEnd"/>
      <w:r w:rsidR="00F14EB1" w:rsidRPr="00F14EB1">
        <w:rPr>
          <w:sz w:val="24"/>
          <w:szCs w:val="24"/>
        </w:rPr>
        <w:t>75</w:t>
      </w:r>
      <w:r w:rsidRPr="00F14EB1">
        <w:rPr>
          <w:sz w:val="24"/>
          <w:szCs w:val="24"/>
        </w:rPr>
        <w:t>@yandex.ru, в том числе в официальной форме</w:t>
      </w:r>
      <w:r w:rsidRPr="00F14EB1">
        <w:rPr>
          <w:sz w:val="24"/>
          <w:szCs w:val="24"/>
        </w:rPr>
        <w:t xml:space="preserve"> </w:t>
      </w:r>
      <w:r w:rsidRPr="00F14EB1">
        <w:rPr>
          <w:sz w:val="24"/>
          <w:szCs w:val="24"/>
        </w:rPr>
        <w:t>по адресу: 44</w:t>
      </w:r>
      <w:r w:rsidR="00F14EB1" w:rsidRPr="00F14EB1">
        <w:rPr>
          <w:sz w:val="24"/>
          <w:szCs w:val="24"/>
        </w:rPr>
        <w:t>5130</w:t>
      </w:r>
      <w:r w:rsidRPr="00F14EB1">
        <w:rPr>
          <w:sz w:val="24"/>
          <w:szCs w:val="24"/>
        </w:rPr>
        <w:t xml:space="preserve">, Самарская область, </w:t>
      </w:r>
      <w:r w:rsidR="00F14EB1" w:rsidRPr="00F14EB1">
        <w:rPr>
          <w:sz w:val="24"/>
          <w:szCs w:val="24"/>
        </w:rPr>
        <w:t>Ставропольский</w:t>
      </w:r>
      <w:r w:rsidRPr="00F14EB1">
        <w:rPr>
          <w:sz w:val="24"/>
          <w:szCs w:val="24"/>
        </w:rPr>
        <w:t xml:space="preserve"> район, </w:t>
      </w:r>
      <w:r w:rsidR="00F14EB1" w:rsidRPr="00F14EB1">
        <w:rPr>
          <w:sz w:val="24"/>
          <w:szCs w:val="24"/>
        </w:rPr>
        <w:t>с. В</w:t>
      </w:r>
      <w:r w:rsidR="00F14EB1">
        <w:rPr>
          <w:sz w:val="24"/>
          <w:szCs w:val="24"/>
        </w:rPr>
        <w:t>а</w:t>
      </w:r>
      <w:r w:rsidR="00F14EB1" w:rsidRPr="00F14EB1">
        <w:rPr>
          <w:sz w:val="24"/>
          <w:szCs w:val="24"/>
        </w:rPr>
        <w:t>сильевка</w:t>
      </w:r>
      <w:r w:rsidRPr="00F14EB1">
        <w:rPr>
          <w:sz w:val="24"/>
          <w:szCs w:val="24"/>
        </w:rPr>
        <w:t xml:space="preserve">, ул. </w:t>
      </w:r>
      <w:r w:rsidR="00F14EB1" w:rsidRPr="00F14EB1">
        <w:rPr>
          <w:sz w:val="24"/>
          <w:szCs w:val="24"/>
        </w:rPr>
        <w:t>Коллективная</w:t>
      </w:r>
      <w:r w:rsidRPr="00F14EB1">
        <w:rPr>
          <w:sz w:val="24"/>
          <w:szCs w:val="24"/>
        </w:rPr>
        <w:t>, д. 5</w:t>
      </w:r>
      <w:r w:rsidR="00F14EB1" w:rsidRPr="00F14EB1">
        <w:rPr>
          <w:sz w:val="24"/>
          <w:szCs w:val="24"/>
        </w:rPr>
        <w:t>4А</w:t>
      </w:r>
      <w:r w:rsidRPr="00F14EB1">
        <w:rPr>
          <w:sz w:val="24"/>
          <w:szCs w:val="24"/>
        </w:rPr>
        <w:t xml:space="preserve"> тел.: </w:t>
      </w:r>
      <w:r w:rsidR="00F14EB1" w:rsidRPr="00F14EB1">
        <w:rPr>
          <w:sz w:val="24"/>
          <w:szCs w:val="24"/>
        </w:rPr>
        <w:t>88482236321</w:t>
      </w:r>
      <w:r w:rsidRPr="00F14EB1">
        <w:rPr>
          <w:sz w:val="24"/>
          <w:szCs w:val="24"/>
        </w:rPr>
        <w:t>.</w:t>
      </w:r>
    </w:p>
    <w:p w14:paraId="5DCF8195" w14:textId="7BB4BE94" w:rsidR="005E28CA" w:rsidRPr="00F14EB1" w:rsidRDefault="005E28CA" w:rsidP="005E28CA">
      <w:pPr>
        <w:pStyle w:val="20"/>
        <w:spacing w:line="320" w:lineRule="exact"/>
        <w:rPr>
          <w:sz w:val="24"/>
          <w:szCs w:val="24"/>
        </w:rPr>
      </w:pPr>
      <w:r w:rsidRPr="00F14EB1">
        <w:rPr>
          <w:sz w:val="24"/>
          <w:szCs w:val="24"/>
        </w:rPr>
        <w:t>Плановый срок завершения работ по подготовке проекта актуализированной схемы теплоснабжения до 31.05.2024 года. Утверждение актуализированной схемы теплоснабжения — не позднее 01.07.2024 года.</w:t>
      </w:r>
    </w:p>
    <w:p w14:paraId="6A31DA31" w14:textId="5E66E865" w:rsidR="00F14EB1" w:rsidRPr="00F14EB1" w:rsidRDefault="00F14EB1" w:rsidP="00F14EB1">
      <w:pPr>
        <w:pStyle w:val="20"/>
        <w:spacing w:line="320" w:lineRule="exact"/>
        <w:rPr>
          <w:sz w:val="24"/>
          <w:szCs w:val="24"/>
        </w:rPr>
      </w:pPr>
      <w:r>
        <w:rPr>
          <w:sz w:val="24"/>
          <w:szCs w:val="24"/>
        </w:rPr>
        <w:t>Д</w:t>
      </w:r>
      <w:r w:rsidRPr="00F14EB1">
        <w:rPr>
          <w:sz w:val="24"/>
          <w:szCs w:val="24"/>
        </w:rPr>
        <w:t xml:space="preserve">ействующие схемы теплоснабжения сельского поселения Васильевка муниципального района Ставропольский Самарской области размещены на официальном сайте Администрации: </w:t>
      </w:r>
      <w:hyperlink r:id="rId6" w:history="1">
        <w:r w:rsidRPr="000F616D">
          <w:rPr>
            <w:rStyle w:val="a3"/>
            <w:sz w:val="24"/>
            <w:szCs w:val="24"/>
          </w:rPr>
          <w:t>https://www.vasilevka.stavrsp.ru/index.php/dokumenty/zhkkh/skhema-teplosnabzheniya/uvedomlenie-ob-aktulizatsii-skhemy-teplosnabzheniya-2022-god</w:t>
        </w:r>
      </w:hyperlink>
      <w:r>
        <w:rPr>
          <w:sz w:val="24"/>
          <w:szCs w:val="24"/>
        </w:rPr>
        <w:t xml:space="preserve"> </w:t>
      </w:r>
    </w:p>
    <w:p w14:paraId="0FFD62D5" w14:textId="158C69A3" w:rsidR="00663758" w:rsidRPr="00F14EB1" w:rsidRDefault="00F14EB1" w:rsidP="00F14EB1">
      <w:pPr>
        <w:pStyle w:val="20"/>
        <w:spacing w:line="320" w:lineRule="exact"/>
        <w:rPr>
          <w:sz w:val="24"/>
          <w:szCs w:val="24"/>
        </w:rPr>
      </w:pPr>
      <w:r w:rsidRPr="00F14EB1">
        <w:rPr>
          <w:sz w:val="24"/>
          <w:szCs w:val="24"/>
        </w:rPr>
        <w:t xml:space="preserve">Контактное лицо: Громыкин Денис Викторович – заместитель главы сельского поселения Васильевка муниципального района Ставропольский Самарской области; телефон 8848223631; </w:t>
      </w:r>
      <w:proofErr w:type="spellStart"/>
      <w:r w:rsidRPr="00F14EB1">
        <w:rPr>
          <w:sz w:val="24"/>
          <w:szCs w:val="24"/>
        </w:rPr>
        <w:t>e-mail</w:t>
      </w:r>
      <w:proofErr w:type="spellEnd"/>
      <w:r w:rsidRPr="00F14EB1">
        <w:rPr>
          <w:sz w:val="24"/>
          <w:szCs w:val="24"/>
        </w:rPr>
        <w:t>: psvp75@yandex.ru.</w:t>
      </w:r>
    </w:p>
    <w:sectPr w:rsidR="00663758" w:rsidRPr="00F14EB1" w:rsidSect="00F14EB1">
      <w:pgSz w:w="11900" w:h="16840"/>
      <w:pgMar w:top="426" w:right="837" w:bottom="709" w:left="1689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B845CB" w14:textId="77777777" w:rsidR="00663758" w:rsidRDefault="00663758">
      <w:r>
        <w:separator/>
      </w:r>
    </w:p>
  </w:endnote>
  <w:endnote w:type="continuationSeparator" w:id="0">
    <w:p w14:paraId="4F6B192A" w14:textId="77777777" w:rsidR="00663758" w:rsidRDefault="00663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BB5460" w14:textId="77777777" w:rsidR="00663758" w:rsidRDefault="00663758"/>
  </w:footnote>
  <w:footnote w:type="continuationSeparator" w:id="0">
    <w:p w14:paraId="5BC00A9F" w14:textId="77777777" w:rsidR="00663758" w:rsidRDefault="0066375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852AB"/>
    <w:rsid w:val="005E28CA"/>
    <w:rsid w:val="00663758"/>
    <w:rsid w:val="00841145"/>
    <w:rsid w:val="00C4252F"/>
    <w:rsid w:val="00E852AB"/>
    <w:rsid w:val="00F14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1F4BA"/>
  <w15:docId w15:val="{42E8783E-306C-455D-ADF4-452CD68BA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en-US" w:eastAsia="en-US" w:bidi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280" w:line="317" w:lineRule="exact"/>
      <w:ind w:firstLine="740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styleId="a3">
    <w:name w:val="Hyperlink"/>
    <w:basedOn w:val="a0"/>
    <w:uiPriority w:val="99"/>
    <w:unhideWhenUsed/>
    <w:rsid w:val="00663758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8411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vasilevka.stavrsp.ru/index.php/dokumenty/zhkkh/skhema-teplosnabzheniya/uvedomlenie-ob-aktulizatsii-skhemy-teplosnabzheniya-2022-god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dcterms:created xsi:type="dcterms:W3CDTF">2022-02-14T12:11:00Z</dcterms:created>
  <dcterms:modified xsi:type="dcterms:W3CDTF">2024-01-22T11:39:00Z</dcterms:modified>
</cp:coreProperties>
</file>