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7F5B" w:rsidRDefault="00237F5B" w:rsidP="00237F5B">
      <w:pPr>
        <w:jc w:val="center"/>
        <w:outlineLvl w:val="0"/>
        <w:rPr>
          <w:b/>
          <w:bCs/>
          <w:caps/>
          <w:sz w:val="24"/>
          <w:szCs w:val="24"/>
        </w:rPr>
      </w:pPr>
      <w:r>
        <w:rPr>
          <w:noProof/>
          <w:sz w:val="24"/>
          <w:szCs w:val="24"/>
          <w:lang w:eastAsia="ru-RU"/>
        </w:rPr>
        <w:drawing>
          <wp:inline distT="0" distB="0" distL="0" distR="0">
            <wp:extent cx="866775" cy="1019175"/>
            <wp:effectExtent l="0" t="0" r="9525" b="9525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6775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37F5B" w:rsidRDefault="00237F5B" w:rsidP="00237F5B">
      <w:pPr>
        <w:jc w:val="center"/>
        <w:outlineLvl w:val="0"/>
        <w:rPr>
          <w:b/>
          <w:bCs/>
          <w:caps/>
          <w:sz w:val="24"/>
          <w:szCs w:val="24"/>
        </w:rPr>
      </w:pPr>
      <w:r>
        <w:rPr>
          <w:b/>
          <w:bCs/>
          <w:caps/>
          <w:sz w:val="24"/>
          <w:szCs w:val="24"/>
        </w:rPr>
        <w:t>СОБРАНИЕ ПРЕДСТАВИТЕЛЕЙ</w:t>
      </w:r>
    </w:p>
    <w:p w:rsidR="00237F5B" w:rsidRDefault="00237F5B" w:rsidP="00237F5B">
      <w:pPr>
        <w:jc w:val="center"/>
        <w:outlineLvl w:val="0"/>
        <w:rPr>
          <w:b/>
          <w:bCs/>
          <w:caps/>
          <w:sz w:val="24"/>
          <w:szCs w:val="24"/>
        </w:rPr>
      </w:pPr>
      <w:r>
        <w:rPr>
          <w:b/>
          <w:bCs/>
          <w:caps/>
          <w:sz w:val="24"/>
          <w:szCs w:val="24"/>
        </w:rPr>
        <w:t xml:space="preserve">СЕЛЬСКОГО ПОСЕЛЕНИЯ </w:t>
      </w:r>
      <w:r w:rsidR="00727E73">
        <w:rPr>
          <w:b/>
          <w:bCs/>
          <w:caps/>
          <w:noProof/>
          <w:sz w:val="24"/>
          <w:szCs w:val="24"/>
        </w:rPr>
        <w:t>Васильевка</w:t>
      </w:r>
    </w:p>
    <w:p w:rsidR="00237F5B" w:rsidRDefault="00237F5B" w:rsidP="00237F5B">
      <w:pPr>
        <w:jc w:val="center"/>
        <w:outlineLvl w:val="0"/>
        <w:rPr>
          <w:b/>
          <w:bCs/>
          <w:caps/>
          <w:sz w:val="24"/>
          <w:szCs w:val="24"/>
        </w:rPr>
      </w:pPr>
      <w:r>
        <w:rPr>
          <w:b/>
          <w:bCs/>
          <w:caps/>
          <w:sz w:val="24"/>
          <w:szCs w:val="24"/>
        </w:rPr>
        <w:t xml:space="preserve">МУНИЦИПАЛЬНОГО РАЙОНА </w:t>
      </w:r>
      <w:r>
        <w:rPr>
          <w:b/>
          <w:bCs/>
          <w:caps/>
          <w:noProof/>
          <w:sz w:val="24"/>
          <w:szCs w:val="24"/>
        </w:rPr>
        <w:t>Ставропольский</w:t>
      </w:r>
    </w:p>
    <w:p w:rsidR="00237F5B" w:rsidRDefault="00237F5B" w:rsidP="00237F5B">
      <w:pPr>
        <w:jc w:val="center"/>
        <w:outlineLvl w:val="0"/>
        <w:rPr>
          <w:b/>
          <w:bCs/>
          <w:caps/>
          <w:sz w:val="24"/>
          <w:szCs w:val="24"/>
        </w:rPr>
      </w:pPr>
      <w:r>
        <w:rPr>
          <w:b/>
          <w:bCs/>
          <w:caps/>
          <w:sz w:val="24"/>
          <w:szCs w:val="24"/>
        </w:rPr>
        <w:t>САМАРСКОЙ ОБЛАСТИ</w:t>
      </w:r>
    </w:p>
    <w:p w:rsidR="00952CBF" w:rsidRDefault="00952CBF" w:rsidP="00952CBF">
      <w:pPr>
        <w:pStyle w:val="a6"/>
        <w:spacing w:after="0"/>
        <w:jc w:val="center"/>
      </w:pPr>
      <w:r>
        <w:rPr>
          <w:b/>
          <w:bCs/>
          <w:color w:val="000000"/>
          <w:sz w:val="27"/>
          <w:szCs w:val="27"/>
        </w:rPr>
        <w:t>РЕШЕНИЕ</w:t>
      </w:r>
      <w:r w:rsidR="009F1B2A">
        <w:rPr>
          <w:b/>
          <w:bCs/>
          <w:color w:val="000000"/>
          <w:sz w:val="27"/>
          <w:szCs w:val="27"/>
        </w:rPr>
        <w:t xml:space="preserve"> </w:t>
      </w:r>
    </w:p>
    <w:p w:rsidR="00952CBF" w:rsidRPr="00716D09" w:rsidRDefault="00716D09" w:rsidP="00952CBF">
      <w:pPr>
        <w:pStyle w:val="a6"/>
        <w:spacing w:after="0"/>
        <w:rPr>
          <w:b/>
        </w:rPr>
      </w:pPr>
      <w:r>
        <w:rPr>
          <w:b/>
          <w:color w:val="000000"/>
        </w:rPr>
        <w:t xml:space="preserve">       </w:t>
      </w:r>
      <w:r w:rsidRPr="00716D09">
        <w:rPr>
          <w:b/>
          <w:color w:val="000000"/>
        </w:rPr>
        <w:t xml:space="preserve">от </w:t>
      </w:r>
      <w:r w:rsidR="008B5590">
        <w:rPr>
          <w:b/>
          <w:color w:val="000000"/>
        </w:rPr>
        <w:t>10 июня</w:t>
      </w:r>
      <w:r w:rsidR="009F1B2A">
        <w:rPr>
          <w:b/>
          <w:color w:val="000000"/>
        </w:rPr>
        <w:t xml:space="preserve"> 2019 г</w:t>
      </w:r>
      <w:r w:rsidR="00952CBF" w:rsidRPr="00716D09">
        <w:rPr>
          <w:b/>
          <w:color w:val="000000"/>
        </w:rPr>
        <w:t>.</w:t>
      </w:r>
      <w:r w:rsidR="00EA2E9A" w:rsidRPr="00716D09">
        <w:rPr>
          <w:b/>
          <w:color w:val="000000"/>
        </w:rPr>
        <w:tab/>
      </w:r>
      <w:r w:rsidR="00EA2E9A" w:rsidRPr="00716D09">
        <w:rPr>
          <w:b/>
          <w:color w:val="000000"/>
        </w:rPr>
        <w:tab/>
      </w:r>
      <w:r w:rsidR="00EA2E9A" w:rsidRPr="00716D09">
        <w:rPr>
          <w:b/>
          <w:color w:val="000000"/>
        </w:rPr>
        <w:tab/>
      </w:r>
      <w:r w:rsidR="00EA2E9A" w:rsidRPr="00716D09">
        <w:rPr>
          <w:b/>
          <w:color w:val="000000"/>
        </w:rPr>
        <w:tab/>
      </w:r>
      <w:r w:rsidR="00EA2E9A" w:rsidRPr="00716D09">
        <w:rPr>
          <w:b/>
          <w:color w:val="000000"/>
        </w:rPr>
        <w:tab/>
      </w:r>
      <w:r w:rsidR="00EA2E9A" w:rsidRPr="00716D09">
        <w:rPr>
          <w:b/>
          <w:color w:val="000000"/>
        </w:rPr>
        <w:tab/>
      </w:r>
      <w:r w:rsidR="00BE1422" w:rsidRPr="00716D09">
        <w:rPr>
          <w:b/>
          <w:color w:val="000000"/>
        </w:rPr>
        <w:tab/>
      </w:r>
      <w:r w:rsidR="00952CBF" w:rsidRPr="00716D09">
        <w:rPr>
          <w:b/>
          <w:color w:val="000000"/>
        </w:rPr>
        <w:t xml:space="preserve">№ </w:t>
      </w:r>
      <w:r w:rsidR="008B5590">
        <w:rPr>
          <w:b/>
          <w:color w:val="000000"/>
        </w:rPr>
        <w:t>1</w:t>
      </w:r>
      <w:r w:rsidR="00F67B34">
        <w:rPr>
          <w:b/>
          <w:color w:val="000000"/>
        </w:rPr>
        <w:t>1</w:t>
      </w:r>
    </w:p>
    <w:p w:rsidR="00237F5B" w:rsidRDefault="00237F5B" w:rsidP="00237F5B">
      <w:pPr>
        <w:jc w:val="both"/>
        <w:rPr>
          <w:sz w:val="24"/>
          <w:szCs w:val="24"/>
        </w:rPr>
      </w:pPr>
    </w:p>
    <w:p w:rsidR="003C235E" w:rsidRDefault="003C235E" w:rsidP="00237F5B">
      <w:pPr>
        <w:jc w:val="both"/>
        <w:rPr>
          <w:sz w:val="24"/>
          <w:szCs w:val="24"/>
        </w:rPr>
      </w:pPr>
    </w:p>
    <w:p w:rsidR="00237F5B" w:rsidRDefault="009F1B2A" w:rsidP="009F1B2A">
      <w:pPr>
        <w:pStyle w:val="a3"/>
        <w:spacing w:line="360" w:lineRule="auto"/>
        <w:jc w:val="both"/>
        <w:rPr>
          <w:i w:val="0"/>
          <w:sz w:val="24"/>
          <w:szCs w:val="24"/>
        </w:rPr>
      </w:pPr>
      <w:r>
        <w:rPr>
          <w:i w:val="0"/>
          <w:sz w:val="24"/>
          <w:szCs w:val="24"/>
        </w:rPr>
        <w:t>О внесении изменений в решение Собрания представителей сельского поселения Васильевка муниципального района Ставропольский от 16 октября 2015 г. № 05 «</w:t>
      </w:r>
      <w:r w:rsidR="00237F5B">
        <w:rPr>
          <w:i w:val="0"/>
          <w:sz w:val="24"/>
          <w:szCs w:val="24"/>
        </w:rPr>
        <w:t xml:space="preserve">Об утверждении Регламента Собрания представителей сельского поселения </w:t>
      </w:r>
      <w:r w:rsidR="00727E73">
        <w:rPr>
          <w:i w:val="0"/>
          <w:sz w:val="24"/>
          <w:szCs w:val="24"/>
        </w:rPr>
        <w:t>Васильевка</w:t>
      </w:r>
      <w:r w:rsidR="00237F5B">
        <w:rPr>
          <w:i w:val="0"/>
          <w:sz w:val="24"/>
          <w:szCs w:val="24"/>
        </w:rPr>
        <w:t xml:space="preserve"> муниципального  района Ставропольский Самарской области</w:t>
      </w:r>
      <w:r>
        <w:rPr>
          <w:i w:val="0"/>
          <w:sz w:val="24"/>
          <w:szCs w:val="24"/>
        </w:rPr>
        <w:t>».</w:t>
      </w:r>
    </w:p>
    <w:p w:rsidR="003C235E" w:rsidRDefault="00237F5B" w:rsidP="00727E73">
      <w:pPr>
        <w:tabs>
          <w:tab w:val="left" w:pos="756"/>
        </w:tabs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A2688C">
        <w:rPr>
          <w:sz w:val="24"/>
          <w:szCs w:val="24"/>
        </w:rPr>
        <w:tab/>
      </w:r>
    </w:p>
    <w:p w:rsidR="00237F5B" w:rsidRDefault="003C235E" w:rsidP="003C235E">
      <w:pPr>
        <w:widowControl w:val="0"/>
        <w:autoSpaceDN w:val="0"/>
        <w:spacing w:line="360" w:lineRule="auto"/>
        <w:ind w:firstLine="708"/>
        <w:jc w:val="both"/>
        <w:rPr>
          <w:sz w:val="24"/>
          <w:szCs w:val="24"/>
        </w:rPr>
      </w:pPr>
      <w:r w:rsidRPr="00DF1820">
        <w:rPr>
          <w:rFonts w:eastAsia="Lucida Sans Unicode"/>
          <w:sz w:val="24"/>
          <w:szCs w:val="24"/>
          <w:lang w:eastAsia="ru-RU"/>
        </w:rPr>
        <w:t>Руководствуясь пунктом 10 статьи 40 Федерального закона от 06.10.2003 № 131-ФЗ «Об общих принципах организации местного самоуправления в Российской Федерации</w:t>
      </w:r>
      <w:r w:rsidRPr="00DF1820">
        <w:rPr>
          <w:rFonts w:ascii="Arial" w:eastAsia="Lucida Sans Unicode" w:hAnsi="Arial"/>
          <w:sz w:val="24"/>
          <w:szCs w:val="24"/>
          <w:lang w:eastAsia="ru-RU"/>
        </w:rPr>
        <w:t>»</w:t>
      </w:r>
      <w:r w:rsidRPr="00DF1820">
        <w:rPr>
          <w:rFonts w:eastAsia="Lucida Sans Unicode"/>
          <w:bCs/>
          <w:sz w:val="24"/>
          <w:szCs w:val="24"/>
          <w:lang w:eastAsia="ru-RU"/>
        </w:rPr>
        <w:t xml:space="preserve">, Уставом сельского поселения </w:t>
      </w:r>
      <w:r>
        <w:rPr>
          <w:rFonts w:eastAsia="Lucida Sans Unicode"/>
          <w:bCs/>
          <w:sz w:val="24"/>
          <w:szCs w:val="24"/>
          <w:lang w:eastAsia="ru-RU"/>
        </w:rPr>
        <w:t>Васильевка</w:t>
      </w:r>
      <w:r w:rsidRPr="00DF1820">
        <w:rPr>
          <w:rFonts w:eastAsia="Lucida Sans Unicode"/>
          <w:bCs/>
          <w:sz w:val="24"/>
          <w:szCs w:val="24"/>
          <w:lang w:eastAsia="ru-RU"/>
        </w:rPr>
        <w:t xml:space="preserve">, </w:t>
      </w:r>
      <w:r>
        <w:rPr>
          <w:sz w:val="24"/>
          <w:szCs w:val="24"/>
        </w:rPr>
        <w:t xml:space="preserve">на основании представления Прокурора Ставропольского района Самарской области №62/19 от 01.03.2019 г.,  </w:t>
      </w:r>
      <w:r w:rsidRPr="00DF1820">
        <w:rPr>
          <w:rFonts w:eastAsia="Lucida Sans Unicode"/>
          <w:color w:val="000000"/>
          <w:sz w:val="24"/>
          <w:szCs w:val="24"/>
          <w:lang w:eastAsia="ru-RU"/>
        </w:rPr>
        <w:t xml:space="preserve">Собрание Представителей сельского поселения </w:t>
      </w:r>
      <w:r w:rsidR="00727E73">
        <w:rPr>
          <w:sz w:val="24"/>
          <w:szCs w:val="24"/>
        </w:rPr>
        <w:t>Васильевка</w:t>
      </w:r>
      <w:r w:rsidR="00237F5B">
        <w:rPr>
          <w:sz w:val="24"/>
          <w:szCs w:val="24"/>
        </w:rPr>
        <w:t xml:space="preserve"> муниципального  района </w:t>
      </w:r>
      <w:proofErr w:type="gramStart"/>
      <w:r w:rsidR="00237F5B">
        <w:rPr>
          <w:sz w:val="24"/>
          <w:szCs w:val="24"/>
        </w:rPr>
        <w:t>Ставропольский</w:t>
      </w:r>
      <w:proofErr w:type="gramEnd"/>
      <w:r w:rsidR="00237F5B">
        <w:rPr>
          <w:sz w:val="24"/>
          <w:szCs w:val="24"/>
        </w:rPr>
        <w:t xml:space="preserve"> Самарской области </w:t>
      </w:r>
    </w:p>
    <w:p w:rsidR="003C235E" w:rsidRDefault="003C235E" w:rsidP="003C235E">
      <w:pPr>
        <w:widowControl w:val="0"/>
        <w:autoSpaceDN w:val="0"/>
        <w:spacing w:line="360" w:lineRule="auto"/>
        <w:ind w:firstLine="708"/>
        <w:jc w:val="both"/>
        <w:rPr>
          <w:sz w:val="24"/>
          <w:szCs w:val="24"/>
        </w:rPr>
      </w:pPr>
    </w:p>
    <w:p w:rsidR="00237F5B" w:rsidRDefault="00237F5B" w:rsidP="003C235E">
      <w:pPr>
        <w:tabs>
          <w:tab w:val="left" w:pos="756"/>
        </w:tabs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РЕШИЛО:</w:t>
      </w:r>
    </w:p>
    <w:p w:rsidR="00CB066D" w:rsidRPr="00CB066D" w:rsidRDefault="009F1B2A" w:rsidP="00E321F2">
      <w:pPr>
        <w:pStyle w:val="ad"/>
        <w:numPr>
          <w:ilvl w:val="0"/>
          <w:numId w:val="1"/>
        </w:numPr>
        <w:spacing w:line="360" w:lineRule="auto"/>
        <w:ind w:left="1134" w:hanging="426"/>
        <w:jc w:val="both"/>
        <w:rPr>
          <w:rFonts w:cs="Tahoma"/>
          <w:sz w:val="24"/>
          <w:szCs w:val="24"/>
        </w:rPr>
      </w:pPr>
      <w:r w:rsidRPr="00CB066D">
        <w:rPr>
          <w:sz w:val="24"/>
          <w:szCs w:val="24"/>
        </w:rPr>
        <w:t xml:space="preserve">Внести в решение Собрания представителей сельского поселения Васильевка </w:t>
      </w:r>
    </w:p>
    <w:p w:rsidR="00CB066D" w:rsidRDefault="009F1B2A" w:rsidP="00CB066D">
      <w:pPr>
        <w:spacing w:line="360" w:lineRule="auto"/>
        <w:jc w:val="both"/>
        <w:rPr>
          <w:sz w:val="24"/>
          <w:szCs w:val="24"/>
        </w:rPr>
      </w:pPr>
      <w:r w:rsidRPr="00CB066D">
        <w:rPr>
          <w:sz w:val="24"/>
          <w:szCs w:val="24"/>
        </w:rPr>
        <w:t>муниципального района Ставропольский от 16 октября 2015 г. №</w:t>
      </w:r>
      <w:r w:rsidRPr="00CB066D">
        <w:rPr>
          <w:i/>
          <w:sz w:val="24"/>
          <w:szCs w:val="24"/>
        </w:rPr>
        <w:t xml:space="preserve"> </w:t>
      </w:r>
      <w:r w:rsidRPr="00CB066D">
        <w:rPr>
          <w:sz w:val="24"/>
          <w:szCs w:val="24"/>
        </w:rPr>
        <w:t>05</w:t>
      </w:r>
      <w:r w:rsidRPr="00CB066D">
        <w:rPr>
          <w:i/>
          <w:sz w:val="24"/>
          <w:szCs w:val="24"/>
        </w:rPr>
        <w:t xml:space="preserve"> «</w:t>
      </w:r>
      <w:r w:rsidRPr="00CB066D">
        <w:rPr>
          <w:sz w:val="24"/>
          <w:szCs w:val="24"/>
        </w:rPr>
        <w:t>Об утверждении Регламента Собрания представителей сельского поселения Васильевка муниципального  района Ставропольский Самарской области»</w:t>
      </w:r>
      <w:r w:rsidR="00E321F2" w:rsidRPr="00CB066D">
        <w:rPr>
          <w:sz w:val="24"/>
          <w:szCs w:val="24"/>
        </w:rPr>
        <w:t xml:space="preserve"> </w:t>
      </w:r>
      <w:r w:rsidR="00CB066D" w:rsidRPr="00CB066D">
        <w:rPr>
          <w:sz w:val="24"/>
          <w:szCs w:val="24"/>
        </w:rPr>
        <w:t>следующие изменения:</w:t>
      </w:r>
    </w:p>
    <w:p w:rsidR="003C235E" w:rsidRDefault="003C235E" w:rsidP="003C235E">
      <w:pPr>
        <w:widowControl w:val="0"/>
        <w:autoSpaceDE w:val="0"/>
        <w:spacing w:line="360" w:lineRule="auto"/>
        <w:ind w:firstLine="708"/>
        <w:jc w:val="both"/>
        <w:rPr>
          <w:rFonts w:eastAsia="Lucida Sans Unicode"/>
          <w:sz w:val="24"/>
          <w:szCs w:val="24"/>
          <w:lang w:eastAsia="ru-RU"/>
        </w:rPr>
      </w:pPr>
      <w:r>
        <w:rPr>
          <w:rFonts w:eastAsia="Lucida Sans Unicode"/>
          <w:sz w:val="24"/>
          <w:szCs w:val="24"/>
          <w:lang w:eastAsia="ru-RU"/>
        </w:rPr>
        <w:t>1) Пункт 5 статьи 3  Главы 1 Регламента изложить в следующей редакции:</w:t>
      </w:r>
    </w:p>
    <w:p w:rsidR="003C235E" w:rsidRPr="00DF1820" w:rsidRDefault="003C235E" w:rsidP="003C235E">
      <w:pPr>
        <w:widowControl w:val="0"/>
        <w:autoSpaceDE w:val="0"/>
        <w:spacing w:line="360" w:lineRule="auto"/>
        <w:ind w:firstLine="708"/>
        <w:jc w:val="both"/>
        <w:rPr>
          <w:rFonts w:eastAsia="Lucida Sans Unicode"/>
          <w:sz w:val="24"/>
          <w:szCs w:val="24"/>
          <w:lang w:eastAsia="ru-RU"/>
        </w:rPr>
      </w:pPr>
      <w:r>
        <w:rPr>
          <w:rFonts w:eastAsia="Lucida Sans Unicode"/>
          <w:sz w:val="24"/>
          <w:szCs w:val="24"/>
          <w:lang w:eastAsia="ru-RU"/>
        </w:rPr>
        <w:t>«5. Кандидат считается избранным на должность председателя Собрания представителей, если в результате голосования он получил более половины голосов</w:t>
      </w:r>
      <w:r w:rsidRPr="00912F57">
        <w:rPr>
          <w:rFonts w:eastAsia="Lucida Sans Unicode"/>
          <w:sz w:val="24"/>
          <w:szCs w:val="24"/>
          <w:lang w:eastAsia="ru-RU"/>
        </w:rPr>
        <w:t xml:space="preserve"> </w:t>
      </w:r>
      <w:r>
        <w:rPr>
          <w:rFonts w:eastAsia="Lucida Sans Unicode"/>
          <w:sz w:val="24"/>
          <w:szCs w:val="24"/>
          <w:lang w:eastAsia="ru-RU"/>
        </w:rPr>
        <w:t>от установленной численности депутатов</w:t>
      </w:r>
      <w:proofErr w:type="gramStart"/>
      <w:r>
        <w:rPr>
          <w:rFonts w:eastAsia="Lucida Sans Unicode"/>
          <w:sz w:val="24"/>
          <w:szCs w:val="24"/>
          <w:lang w:eastAsia="ru-RU"/>
        </w:rPr>
        <w:t>.».</w:t>
      </w:r>
      <w:proofErr w:type="gramEnd"/>
    </w:p>
    <w:p w:rsidR="003C235E" w:rsidRDefault="003C235E" w:rsidP="003C235E">
      <w:pPr>
        <w:widowControl w:val="0"/>
        <w:autoSpaceDE w:val="0"/>
        <w:spacing w:line="360" w:lineRule="auto"/>
        <w:ind w:firstLine="708"/>
        <w:jc w:val="both"/>
        <w:rPr>
          <w:rFonts w:eastAsia="Lucida Sans Unicode"/>
          <w:sz w:val="24"/>
          <w:szCs w:val="24"/>
          <w:lang w:eastAsia="ru-RU"/>
        </w:rPr>
      </w:pPr>
      <w:r>
        <w:rPr>
          <w:rFonts w:eastAsia="Lucida Sans Unicode"/>
          <w:sz w:val="24"/>
          <w:szCs w:val="24"/>
          <w:lang w:eastAsia="ru-RU"/>
        </w:rPr>
        <w:t>2) Пункт 5 статьи 15 Главы 5 Регламента изложить в следующей редакции:</w:t>
      </w:r>
    </w:p>
    <w:p w:rsidR="003C235E" w:rsidRPr="00DF1820" w:rsidRDefault="003C235E" w:rsidP="003C235E">
      <w:pPr>
        <w:widowControl w:val="0"/>
        <w:autoSpaceDE w:val="0"/>
        <w:spacing w:line="360" w:lineRule="auto"/>
        <w:ind w:firstLine="708"/>
        <w:jc w:val="both"/>
        <w:rPr>
          <w:rFonts w:eastAsia="Lucida Sans Unicode"/>
          <w:sz w:val="24"/>
          <w:szCs w:val="24"/>
          <w:lang w:eastAsia="ru-RU"/>
        </w:rPr>
      </w:pPr>
      <w:r>
        <w:rPr>
          <w:rFonts w:eastAsia="Lucida Sans Unicode"/>
          <w:sz w:val="24"/>
          <w:szCs w:val="24"/>
          <w:lang w:eastAsia="ru-RU"/>
        </w:rPr>
        <w:t>«5. Кандидат считается избранным на должность Главы поселения, если в результате голосования он получил более половины голосов от установленной численности депутатов».</w:t>
      </w:r>
    </w:p>
    <w:p w:rsidR="00E321F2" w:rsidRDefault="00CB066D" w:rsidP="00A94200">
      <w:pPr>
        <w:spacing w:line="360" w:lineRule="auto"/>
        <w:jc w:val="both"/>
        <w:rPr>
          <w:rFonts w:cs="Tahoma"/>
          <w:sz w:val="24"/>
          <w:szCs w:val="24"/>
        </w:rPr>
      </w:pPr>
      <w:r w:rsidRPr="00CB066D">
        <w:rPr>
          <w:sz w:val="24"/>
          <w:szCs w:val="24"/>
        </w:rPr>
        <w:lastRenderedPageBreak/>
        <w:t xml:space="preserve"> </w:t>
      </w:r>
      <w:r>
        <w:rPr>
          <w:sz w:val="24"/>
          <w:szCs w:val="24"/>
        </w:rPr>
        <w:tab/>
      </w:r>
      <w:r w:rsidR="003C235E">
        <w:rPr>
          <w:sz w:val="24"/>
          <w:szCs w:val="24"/>
        </w:rPr>
        <w:t xml:space="preserve">Пункт 2 </w:t>
      </w:r>
      <w:r w:rsidR="00E321F2" w:rsidRPr="00CB066D">
        <w:rPr>
          <w:sz w:val="24"/>
          <w:szCs w:val="24"/>
        </w:rPr>
        <w:t>с</w:t>
      </w:r>
      <w:r w:rsidR="00E321F2" w:rsidRPr="00CB066D">
        <w:rPr>
          <w:rFonts w:cs="Tahoma"/>
          <w:sz w:val="24"/>
          <w:szCs w:val="24"/>
        </w:rPr>
        <w:t>т</w:t>
      </w:r>
      <w:r w:rsidR="003C235E">
        <w:rPr>
          <w:rFonts w:cs="Tahoma"/>
          <w:sz w:val="24"/>
          <w:szCs w:val="24"/>
        </w:rPr>
        <w:t>атьи</w:t>
      </w:r>
      <w:r w:rsidR="00E321F2" w:rsidRPr="00CB066D">
        <w:rPr>
          <w:rFonts w:cs="Tahoma"/>
          <w:sz w:val="24"/>
          <w:szCs w:val="24"/>
        </w:rPr>
        <w:t xml:space="preserve"> 20 после слов</w:t>
      </w:r>
      <w:r w:rsidR="00087E6A" w:rsidRPr="00CB066D">
        <w:rPr>
          <w:rFonts w:cs="Tahoma"/>
          <w:sz w:val="24"/>
          <w:szCs w:val="24"/>
        </w:rPr>
        <w:t>:</w:t>
      </w:r>
      <w:r w:rsidR="00E321F2" w:rsidRPr="00CB066D">
        <w:rPr>
          <w:rFonts w:cs="Tahoma"/>
          <w:sz w:val="24"/>
          <w:szCs w:val="24"/>
        </w:rPr>
        <w:t xml:space="preserve"> «Предложение о созыве внеочередного заседания направляется председателю Собрания представителей в письменном виде»</w:t>
      </w:r>
      <w:r w:rsidR="00E321F2" w:rsidRPr="00CB066D">
        <w:rPr>
          <w:rFonts w:cs="Tahoma"/>
          <w:b/>
          <w:sz w:val="24"/>
          <w:szCs w:val="24"/>
        </w:rPr>
        <w:t xml:space="preserve"> </w:t>
      </w:r>
      <w:r w:rsidR="00E321F2" w:rsidRPr="00CB066D">
        <w:rPr>
          <w:rFonts w:cs="Tahoma"/>
          <w:sz w:val="24"/>
          <w:szCs w:val="24"/>
        </w:rPr>
        <w:t xml:space="preserve">добавить </w:t>
      </w:r>
      <w:r w:rsidR="00087E6A" w:rsidRPr="00CB066D">
        <w:rPr>
          <w:rFonts w:cs="Tahoma"/>
          <w:sz w:val="24"/>
          <w:szCs w:val="24"/>
        </w:rPr>
        <w:t xml:space="preserve">слова: </w:t>
      </w:r>
      <w:r w:rsidR="00A94200">
        <w:rPr>
          <w:rFonts w:cs="Tahoma"/>
          <w:sz w:val="24"/>
          <w:szCs w:val="24"/>
        </w:rPr>
        <w:t>«</w:t>
      </w:r>
      <w:r w:rsidR="00E321F2" w:rsidRPr="00CB066D">
        <w:rPr>
          <w:rFonts w:cs="Tahoma"/>
          <w:sz w:val="24"/>
          <w:szCs w:val="24"/>
        </w:rPr>
        <w:t>на электронную почту</w:t>
      </w:r>
      <w:r w:rsidR="00A94200">
        <w:rPr>
          <w:rFonts w:cs="Tahoma"/>
          <w:sz w:val="24"/>
          <w:szCs w:val="24"/>
        </w:rPr>
        <w:t>»</w:t>
      </w:r>
      <w:r w:rsidR="00E321F2" w:rsidRPr="00CB066D">
        <w:rPr>
          <w:rFonts w:cs="Tahoma"/>
          <w:sz w:val="24"/>
          <w:szCs w:val="24"/>
        </w:rPr>
        <w:t>.</w:t>
      </w:r>
    </w:p>
    <w:p w:rsidR="00A94200" w:rsidRPr="00727E73" w:rsidRDefault="003C235E" w:rsidP="00A94200">
      <w:pPr>
        <w:autoSpaceDE w:val="0"/>
        <w:spacing w:line="360" w:lineRule="auto"/>
        <w:ind w:firstLine="708"/>
        <w:jc w:val="both"/>
        <w:rPr>
          <w:rFonts w:cs="Tahoma"/>
          <w:sz w:val="24"/>
          <w:szCs w:val="24"/>
        </w:rPr>
      </w:pPr>
      <w:r>
        <w:rPr>
          <w:sz w:val="24"/>
          <w:szCs w:val="24"/>
        </w:rPr>
        <w:t>Пункт 5 статьи</w:t>
      </w:r>
      <w:r w:rsidR="00A94200" w:rsidRPr="00CB066D">
        <w:rPr>
          <w:rFonts w:cs="Tahoma"/>
          <w:sz w:val="24"/>
          <w:szCs w:val="24"/>
        </w:rPr>
        <w:t xml:space="preserve"> 20 </w:t>
      </w:r>
      <w:r w:rsidR="00A2688C">
        <w:rPr>
          <w:rFonts w:cs="Tahoma"/>
          <w:sz w:val="24"/>
          <w:szCs w:val="24"/>
        </w:rPr>
        <w:t>п</w:t>
      </w:r>
      <w:r w:rsidR="00A94200">
        <w:rPr>
          <w:rFonts w:cs="Tahoma"/>
          <w:sz w:val="24"/>
          <w:szCs w:val="24"/>
        </w:rPr>
        <w:t>осле слов: «</w:t>
      </w:r>
      <w:r w:rsidR="00A94200" w:rsidRPr="00727E73">
        <w:rPr>
          <w:rFonts w:cs="Tahoma"/>
          <w:sz w:val="24"/>
          <w:szCs w:val="24"/>
        </w:rPr>
        <w:t>Материалы, подлежащие рассмотрению на внеочередном заседании, председателем Собрания представителей направляются депутатам</w:t>
      </w:r>
      <w:r w:rsidR="00A94200">
        <w:rPr>
          <w:rFonts w:cs="Tahoma"/>
          <w:sz w:val="24"/>
          <w:szCs w:val="24"/>
        </w:rPr>
        <w:t>»</w:t>
      </w:r>
      <w:r w:rsidR="00A94200" w:rsidRPr="00727E73">
        <w:rPr>
          <w:rFonts w:cs="Tahoma"/>
          <w:sz w:val="24"/>
          <w:szCs w:val="24"/>
        </w:rPr>
        <w:t xml:space="preserve"> </w:t>
      </w:r>
      <w:r w:rsidR="00A94200" w:rsidRPr="00CB066D">
        <w:rPr>
          <w:rFonts w:cs="Tahoma"/>
          <w:sz w:val="24"/>
          <w:szCs w:val="24"/>
        </w:rPr>
        <w:t>добавить слова</w:t>
      </w:r>
      <w:r w:rsidR="00A94200">
        <w:rPr>
          <w:rFonts w:cs="Tahoma"/>
          <w:sz w:val="24"/>
          <w:szCs w:val="24"/>
        </w:rPr>
        <w:t>: «</w:t>
      </w:r>
      <w:r w:rsidR="00A94200" w:rsidRPr="00CB066D">
        <w:rPr>
          <w:rFonts w:cs="Tahoma"/>
          <w:sz w:val="24"/>
          <w:szCs w:val="24"/>
        </w:rPr>
        <w:t>на электронную почту</w:t>
      </w:r>
      <w:r w:rsidR="00A94200">
        <w:rPr>
          <w:rFonts w:cs="Tahoma"/>
          <w:sz w:val="24"/>
          <w:szCs w:val="24"/>
        </w:rPr>
        <w:t>»</w:t>
      </w:r>
      <w:r w:rsidR="00A94200" w:rsidRPr="00727E73">
        <w:rPr>
          <w:rFonts w:cs="Tahoma"/>
          <w:sz w:val="24"/>
          <w:szCs w:val="24"/>
        </w:rPr>
        <w:t>.</w:t>
      </w:r>
    </w:p>
    <w:p w:rsidR="009F1B2A" w:rsidRPr="00F65B76" w:rsidRDefault="009F1B2A" w:rsidP="009F1B2A">
      <w:pPr>
        <w:spacing w:line="360" w:lineRule="auto"/>
        <w:jc w:val="both"/>
        <w:rPr>
          <w:rStyle w:val="ab"/>
          <w:i w:val="0"/>
          <w:sz w:val="24"/>
          <w:szCs w:val="24"/>
        </w:rPr>
      </w:pPr>
      <w:r w:rsidRPr="007E459C">
        <w:rPr>
          <w:rStyle w:val="ab"/>
          <w:sz w:val="24"/>
          <w:szCs w:val="24"/>
        </w:rPr>
        <w:t xml:space="preserve">            </w:t>
      </w:r>
      <w:r w:rsidRPr="009F1B2A">
        <w:rPr>
          <w:rStyle w:val="ab"/>
          <w:i w:val="0"/>
          <w:sz w:val="24"/>
          <w:szCs w:val="24"/>
        </w:rPr>
        <w:t>2</w:t>
      </w:r>
      <w:r w:rsidRPr="007E459C">
        <w:rPr>
          <w:rStyle w:val="ab"/>
          <w:sz w:val="24"/>
          <w:szCs w:val="24"/>
        </w:rPr>
        <w:t xml:space="preserve">. </w:t>
      </w:r>
      <w:r w:rsidRPr="00D934BF">
        <w:rPr>
          <w:sz w:val="24"/>
          <w:szCs w:val="24"/>
        </w:rPr>
        <w:t xml:space="preserve">Опубликовать настоящее </w:t>
      </w:r>
      <w:r w:rsidR="00F65B76">
        <w:rPr>
          <w:sz w:val="24"/>
          <w:szCs w:val="24"/>
        </w:rPr>
        <w:t>Решение</w:t>
      </w:r>
      <w:r w:rsidRPr="00D934BF">
        <w:rPr>
          <w:sz w:val="24"/>
          <w:szCs w:val="24"/>
        </w:rPr>
        <w:t xml:space="preserve"> в газете «</w:t>
      </w:r>
      <w:r>
        <w:rPr>
          <w:sz w:val="24"/>
          <w:szCs w:val="24"/>
        </w:rPr>
        <w:t>Васильевские новости</w:t>
      </w:r>
      <w:r w:rsidRPr="00D934BF">
        <w:rPr>
          <w:sz w:val="24"/>
          <w:szCs w:val="24"/>
        </w:rPr>
        <w:t xml:space="preserve">» и на официальном сайте поселения </w:t>
      </w:r>
      <w:hyperlink r:id="rId9" w:history="1">
        <w:r w:rsidRPr="00D934BF">
          <w:rPr>
            <w:rStyle w:val="ac"/>
            <w:rFonts w:eastAsia="Calibri"/>
            <w:sz w:val="24"/>
            <w:szCs w:val="24"/>
            <w:lang w:val="en-US"/>
          </w:rPr>
          <w:t>http</w:t>
        </w:r>
        <w:r w:rsidRPr="00D934BF">
          <w:rPr>
            <w:rStyle w:val="ac"/>
            <w:rFonts w:eastAsia="Calibri"/>
            <w:sz w:val="24"/>
            <w:szCs w:val="24"/>
          </w:rPr>
          <w:t>://</w:t>
        </w:r>
        <w:proofErr w:type="spellStart"/>
        <w:r w:rsidRPr="00D934BF">
          <w:rPr>
            <w:rStyle w:val="ac"/>
            <w:rFonts w:eastAsia="Calibri"/>
            <w:sz w:val="24"/>
            <w:szCs w:val="24"/>
            <w:lang w:val="en-US"/>
          </w:rPr>
          <w:t>vasilevka</w:t>
        </w:r>
        <w:proofErr w:type="spellEnd"/>
        <w:r w:rsidRPr="00D934BF">
          <w:rPr>
            <w:rStyle w:val="ac"/>
            <w:rFonts w:eastAsia="Calibri"/>
            <w:sz w:val="24"/>
            <w:szCs w:val="24"/>
          </w:rPr>
          <w:t>.</w:t>
        </w:r>
        <w:proofErr w:type="spellStart"/>
        <w:r w:rsidRPr="00D934BF">
          <w:rPr>
            <w:rStyle w:val="ac"/>
            <w:rFonts w:eastAsia="Calibri"/>
            <w:sz w:val="24"/>
            <w:szCs w:val="24"/>
            <w:lang w:val="en-US"/>
          </w:rPr>
          <w:t>stavrsp</w:t>
        </w:r>
        <w:proofErr w:type="spellEnd"/>
        <w:r w:rsidRPr="00D934BF">
          <w:rPr>
            <w:rStyle w:val="ac"/>
            <w:rFonts w:eastAsia="Calibri"/>
            <w:sz w:val="24"/>
            <w:szCs w:val="24"/>
          </w:rPr>
          <w:t>.</w:t>
        </w:r>
        <w:proofErr w:type="spellStart"/>
        <w:r w:rsidRPr="00D934BF">
          <w:rPr>
            <w:rStyle w:val="ac"/>
            <w:rFonts w:eastAsia="Calibri"/>
            <w:sz w:val="24"/>
            <w:szCs w:val="24"/>
            <w:lang w:val="en-US"/>
          </w:rPr>
          <w:t>ru</w:t>
        </w:r>
        <w:proofErr w:type="spellEnd"/>
      </w:hyperlink>
      <w:r w:rsidR="00F65B76">
        <w:rPr>
          <w:rStyle w:val="ac"/>
          <w:rFonts w:eastAsia="Calibri"/>
          <w:sz w:val="24"/>
          <w:szCs w:val="24"/>
        </w:rPr>
        <w:t>.</w:t>
      </w:r>
    </w:p>
    <w:p w:rsidR="00CB066D" w:rsidRPr="00F11007" w:rsidRDefault="00CB066D" w:rsidP="00CB066D">
      <w:pPr>
        <w:pStyle w:val="ae"/>
        <w:ind w:firstLine="708"/>
        <w:jc w:val="both"/>
        <w:rPr>
          <w:rFonts w:ascii="Times New Roman" w:hAnsi="Times New Roman"/>
          <w:sz w:val="24"/>
          <w:szCs w:val="24"/>
        </w:rPr>
      </w:pPr>
      <w:r w:rsidRPr="003C235E"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</w:rPr>
        <w:t>.</w:t>
      </w:r>
      <w:r w:rsidRPr="001D24BA">
        <w:rPr>
          <w:rFonts w:ascii="Times New Roman" w:hAnsi="Times New Roman"/>
          <w:sz w:val="24"/>
          <w:szCs w:val="24"/>
        </w:rPr>
        <w:t xml:space="preserve"> </w:t>
      </w:r>
      <w:r w:rsidRPr="00F11007">
        <w:rPr>
          <w:rFonts w:ascii="Times New Roman" w:hAnsi="Times New Roman"/>
          <w:sz w:val="24"/>
          <w:szCs w:val="24"/>
        </w:rPr>
        <w:t xml:space="preserve">Настоящее </w:t>
      </w:r>
      <w:r>
        <w:rPr>
          <w:rFonts w:ascii="Times New Roman" w:hAnsi="Times New Roman"/>
          <w:sz w:val="24"/>
          <w:szCs w:val="24"/>
        </w:rPr>
        <w:t>Решение</w:t>
      </w:r>
      <w:r w:rsidRPr="00F11007">
        <w:rPr>
          <w:rFonts w:ascii="Times New Roman" w:hAnsi="Times New Roman"/>
          <w:sz w:val="24"/>
          <w:szCs w:val="24"/>
        </w:rPr>
        <w:t xml:space="preserve"> вступает в силу с </w:t>
      </w:r>
      <w:r>
        <w:rPr>
          <w:rFonts w:ascii="Times New Roman" w:hAnsi="Times New Roman"/>
          <w:sz w:val="24"/>
          <w:szCs w:val="24"/>
        </w:rPr>
        <w:t>момента его опубликования.</w:t>
      </w:r>
    </w:p>
    <w:p w:rsidR="00CB066D" w:rsidRDefault="00CB066D" w:rsidP="00CB066D">
      <w:pPr>
        <w:autoSpaceDE w:val="0"/>
        <w:autoSpaceDN w:val="0"/>
        <w:adjustRightInd w:val="0"/>
        <w:ind w:firstLine="540"/>
        <w:jc w:val="both"/>
        <w:rPr>
          <w:rFonts w:eastAsia="Calibri"/>
          <w:lang w:eastAsia="en-US"/>
        </w:rPr>
      </w:pPr>
    </w:p>
    <w:p w:rsidR="003C235E" w:rsidRDefault="003C235E" w:rsidP="00CB066D">
      <w:pPr>
        <w:autoSpaceDE w:val="0"/>
        <w:autoSpaceDN w:val="0"/>
        <w:adjustRightInd w:val="0"/>
        <w:ind w:firstLine="540"/>
        <w:jc w:val="both"/>
        <w:rPr>
          <w:rFonts w:eastAsia="Calibri"/>
          <w:lang w:eastAsia="en-US"/>
        </w:rPr>
      </w:pPr>
    </w:p>
    <w:p w:rsidR="00CB066D" w:rsidRPr="00CB066D" w:rsidRDefault="00CB066D" w:rsidP="00CB066D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CB066D">
        <w:rPr>
          <w:sz w:val="24"/>
          <w:szCs w:val="24"/>
        </w:rPr>
        <w:t xml:space="preserve">Председатель Собрания представителей               Глава сельского  </w:t>
      </w:r>
    </w:p>
    <w:p w:rsidR="00CB066D" w:rsidRPr="00CB066D" w:rsidRDefault="00CB066D" w:rsidP="00CB066D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CB066D">
        <w:rPr>
          <w:sz w:val="24"/>
          <w:szCs w:val="24"/>
        </w:rPr>
        <w:t>сельского поселения Васильевка                            поселения Васильевка</w:t>
      </w:r>
    </w:p>
    <w:p w:rsidR="00CB066D" w:rsidRPr="00CB066D" w:rsidRDefault="00CB066D" w:rsidP="00CB066D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CB066D">
        <w:rPr>
          <w:sz w:val="24"/>
          <w:szCs w:val="24"/>
        </w:rPr>
        <w:t>муниципального рай</w:t>
      </w:r>
      <w:r>
        <w:rPr>
          <w:sz w:val="24"/>
          <w:szCs w:val="24"/>
        </w:rPr>
        <w:t xml:space="preserve">она </w:t>
      </w:r>
      <w:proofErr w:type="gramStart"/>
      <w:r>
        <w:rPr>
          <w:sz w:val="24"/>
          <w:szCs w:val="24"/>
        </w:rPr>
        <w:t>Ставропольский</w:t>
      </w:r>
      <w:proofErr w:type="gramEnd"/>
      <w:r>
        <w:rPr>
          <w:sz w:val="24"/>
          <w:szCs w:val="24"/>
        </w:rPr>
        <w:t xml:space="preserve">             </w:t>
      </w:r>
      <w:r w:rsidRPr="00CB066D">
        <w:rPr>
          <w:sz w:val="24"/>
          <w:szCs w:val="24"/>
        </w:rPr>
        <w:t>муниципального</w:t>
      </w:r>
      <w:r>
        <w:rPr>
          <w:sz w:val="24"/>
          <w:szCs w:val="24"/>
        </w:rPr>
        <w:t xml:space="preserve"> р</w:t>
      </w:r>
      <w:r w:rsidRPr="00CB066D">
        <w:rPr>
          <w:sz w:val="24"/>
          <w:szCs w:val="24"/>
        </w:rPr>
        <w:t xml:space="preserve">айона Ставропольский   </w:t>
      </w:r>
    </w:p>
    <w:p w:rsidR="00CB066D" w:rsidRPr="00CB066D" w:rsidRDefault="00CB066D" w:rsidP="00CB066D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CB066D">
        <w:rPr>
          <w:sz w:val="24"/>
          <w:szCs w:val="24"/>
        </w:rPr>
        <w:t xml:space="preserve">Самарской области                                                   Самарской области   </w:t>
      </w:r>
    </w:p>
    <w:p w:rsidR="00CB066D" w:rsidRPr="00CB066D" w:rsidRDefault="00CB066D" w:rsidP="00CB066D">
      <w:pPr>
        <w:autoSpaceDE w:val="0"/>
        <w:autoSpaceDN w:val="0"/>
        <w:adjustRightInd w:val="0"/>
        <w:jc w:val="both"/>
        <w:rPr>
          <w:sz w:val="24"/>
          <w:szCs w:val="24"/>
        </w:rPr>
      </w:pPr>
    </w:p>
    <w:p w:rsidR="00B93363" w:rsidRDefault="00CB066D" w:rsidP="00CB066D">
      <w:pPr>
        <w:autoSpaceDE w:val="0"/>
        <w:autoSpaceDN w:val="0"/>
        <w:adjustRightInd w:val="0"/>
        <w:jc w:val="both"/>
        <w:rPr>
          <w:rFonts w:cs="Tahoma"/>
          <w:sz w:val="24"/>
          <w:szCs w:val="24"/>
        </w:rPr>
      </w:pPr>
      <w:r w:rsidRPr="00CB066D">
        <w:rPr>
          <w:sz w:val="24"/>
          <w:szCs w:val="24"/>
        </w:rPr>
        <w:t>__________________  /</w:t>
      </w:r>
      <w:proofErr w:type="spellStart"/>
      <w:r w:rsidRPr="00CB066D">
        <w:rPr>
          <w:sz w:val="24"/>
          <w:szCs w:val="24"/>
        </w:rPr>
        <w:t>А.В.Степанов</w:t>
      </w:r>
      <w:proofErr w:type="spellEnd"/>
      <w:r w:rsidRPr="00CB066D">
        <w:rPr>
          <w:sz w:val="24"/>
          <w:szCs w:val="24"/>
        </w:rPr>
        <w:t xml:space="preserve"> /             </w:t>
      </w:r>
      <w:r>
        <w:rPr>
          <w:sz w:val="24"/>
          <w:szCs w:val="24"/>
        </w:rPr>
        <w:t xml:space="preserve">        </w:t>
      </w:r>
      <w:r w:rsidRPr="00CB066D">
        <w:rPr>
          <w:sz w:val="24"/>
          <w:szCs w:val="24"/>
        </w:rPr>
        <w:t>__________________/</w:t>
      </w:r>
      <w:proofErr w:type="spellStart"/>
      <w:r>
        <w:rPr>
          <w:sz w:val="24"/>
          <w:szCs w:val="24"/>
        </w:rPr>
        <w:t>Ю.А.Писарцев</w:t>
      </w:r>
      <w:proofErr w:type="spellEnd"/>
      <w:r>
        <w:rPr>
          <w:sz w:val="24"/>
          <w:szCs w:val="24"/>
        </w:rPr>
        <w:t>/</w:t>
      </w:r>
      <w:r w:rsidR="00727E73">
        <w:rPr>
          <w:rFonts w:cs="Tahoma"/>
          <w:sz w:val="24"/>
          <w:szCs w:val="24"/>
        </w:rPr>
        <w:t xml:space="preserve">                                                                           </w:t>
      </w:r>
    </w:p>
    <w:p w:rsidR="002C1B88" w:rsidRDefault="00727E73" w:rsidP="00727E73">
      <w:pPr>
        <w:autoSpaceDE w:val="0"/>
        <w:jc w:val="center"/>
        <w:rPr>
          <w:rFonts w:cs="Tahoma"/>
          <w:sz w:val="24"/>
          <w:szCs w:val="24"/>
        </w:rPr>
      </w:pPr>
      <w:r>
        <w:rPr>
          <w:rFonts w:cs="Tahoma"/>
          <w:sz w:val="24"/>
          <w:szCs w:val="24"/>
        </w:rPr>
        <w:t xml:space="preserve">  </w:t>
      </w:r>
      <w:r w:rsidR="00B93363">
        <w:rPr>
          <w:rFonts w:cs="Tahoma"/>
          <w:sz w:val="24"/>
          <w:szCs w:val="24"/>
        </w:rPr>
        <w:t xml:space="preserve">                                                                               </w:t>
      </w:r>
    </w:p>
    <w:p w:rsidR="00253590" w:rsidRDefault="00253590">
      <w:pPr>
        <w:suppressAutoHyphens w:val="0"/>
        <w:spacing w:after="200" w:line="276" w:lineRule="auto"/>
        <w:rPr>
          <w:rFonts w:cs="Tahoma"/>
          <w:sz w:val="24"/>
          <w:szCs w:val="24"/>
        </w:rPr>
      </w:pPr>
      <w:r>
        <w:rPr>
          <w:rFonts w:cs="Tahoma"/>
          <w:sz w:val="24"/>
          <w:szCs w:val="24"/>
        </w:rPr>
        <w:br w:type="page"/>
      </w:r>
    </w:p>
    <w:p w:rsidR="00253590" w:rsidRDefault="00253590" w:rsidP="00253590">
      <w:pPr>
        <w:pStyle w:val="a3"/>
        <w:spacing w:line="360" w:lineRule="auto"/>
        <w:ind w:firstLine="708"/>
        <w:jc w:val="both"/>
        <w:rPr>
          <w:rFonts w:cs="Tahoma"/>
          <w:b w:val="0"/>
          <w:i w:val="0"/>
          <w:sz w:val="24"/>
          <w:szCs w:val="24"/>
        </w:rPr>
      </w:pPr>
      <w:proofErr w:type="gramStart"/>
      <w:r w:rsidRPr="00253590">
        <w:rPr>
          <w:b w:val="0"/>
          <w:i w:val="0"/>
          <w:sz w:val="24"/>
          <w:szCs w:val="24"/>
        </w:rPr>
        <w:lastRenderedPageBreak/>
        <w:t>Согласно Регламента</w:t>
      </w:r>
      <w:proofErr w:type="gramEnd"/>
      <w:r w:rsidRPr="00253590">
        <w:rPr>
          <w:b w:val="0"/>
          <w:i w:val="0"/>
          <w:sz w:val="24"/>
          <w:szCs w:val="24"/>
        </w:rPr>
        <w:t xml:space="preserve"> Собрания представителей сельского поселения Васильевка муниципального  района Ставропольский Самарской области</w:t>
      </w:r>
      <w:r>
        <w:rPr>
          <w:b w:val="0"/>
          <w:i w:val="0"/>
          <w:sz w:val="24"/>
          <w:szCs w:val="24"/>
        </w:rPr>
        <w:t xml:space="preserve"> </w:t>
      </w:r>
      <w:r w:rsidRPr="00253590">
        <w:rPr>
          <w:b w:val="0"/>
          <w:i w:val="0"/>
          <w:sz w:val="24"/>
          <w:szCs w:val="24"/>
        </w:rPr>
        <w:t>Пункт 2 с</w:t>
      </w:r>
      <w:r w:rsidRPr="00253590">
        <w:rPr>
          <w:rFonts w:cs="Tahoma"/>
          <w:b w:val="0"/>
          <w:i w:val="0"/>
          <w:sz w:val="24"/>
          <w:szCs w:val="24"/>
        </w:rPr>
        <w:t>татьи 20</w:t>
      </w:r>
      <w:r>
        <w:rPr>
          <w:rFonts w:cs="Tahoma"/>
          <w:b w:val="0"/>
          <w:i w:val="0"/>
          <w:sz w:val="24"/>
          <w:szCs w:val="24"/>
        </w:rPr>
        <w:t xml:space="preserve"> все материалы </w:t>
      </w:r>
      <w:r w:rsidRPr="00253590">
        <w:rPr>
          <w:rFonts w:cs="Tahoma"/>
          <w:b w:val="0"/>
          <w:i w:val="0"/>
          <w:sz w:val="24"/>
          <w:szCs w:val="24"/>
        </w:rPr>
        <w:t>подлежащие рассмотрению на внеочередном заседании, председателем Собрания представителей направляются депутатам</w:t>
      </w:r>
      <w:r>
        <w:rPr>
          <w:rFonts w:cs="Tahoma"/>
          <w:b w:val="0"/>
          <w:i w:val="0"/>
          <w:sz w:val="24"/>
          <w:szCs w:val="24"/>
        </w:rPr>
        <w:t xml:space="preserve"> </w:t>
      </w:r>
      <w:r w:rsidRPr="00253590">
        <w:rPr>
          <w:rFonts w:cs="Tahoma"/>
          <w:b w:val="0"/>
          <w:i w:val="0"/>
          <w:sz w:val="24"/>
          <w:szCs w:val="24"/>
        </w:rPr>
        <w:t>на электронную почту</w:t>
      </w:r>
      <w:r>
        <w:rPr>
          <w:rFonts w:cs="Tahoma"/>
          <w:b w:val="0"/>
          <w:i w:val="0"/>
          <w:sz w:val="24"/>
          <w:szCs w:val="24"/>
        </w:rPr>
        <w:t>:</w:t>
      </w:r>
    </w:p>
    <w:p w:rsidR="00662699" w:rsidRPr="00253590" w:rsidRDefault="00662699" w:rsidP="00253590">
      <w:pPr>
        <w:pStyle w:val="a3"/>
        <w:spacing w:line="360" w:lineRule="auto"/>
        <w:ind w:firstLine="708"/>
        <w:jc w:val="both"/>
        <w:rPr>
          <w:rFonts w:cs="Tahoma"/>
          <w:b w:val="0"/>
          <w:i w:val="0"/>
          <w:sz w:val="24"/>
          <w:szCs w:val="24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675"/>
        <w:gridCol w:w="1134"/>
        <w:gridCol w:w="4101"/>
        <w:gridCol w:w="2171"/>
        <w:gridCol w:w="1774"/>
      </w:tblGrid>
      <w:tr w:rsidR="00253590" w:rsidTr="00C93281">
        <w:tc>
          <w:tcPr>
            <w:tcW w:w="675" w:type="dxa"/>
          </w:tcPr>
          <w:p w:rsidR="00253590" w:rsidRPr="00253590" w:rsidRDefault="00253590" w:rsidP="00253590">
            <w:pPr>
              <w:autoSpaceDE w:val="0"/>
              <w:jc w:val="center"/>
              <w:rPr>
                <w:rFonts w:cs="Tahoma"/>
                <w:sz w:val="20"/>
              </w:rPr>
            </w:pPr>
            <w:r w:rsidRPr="00253590">
              <w:rPr>
                <w:rFonts w:cs="Tahoma"/>
                <w:sz w:val="20"/>
              </w:rPr>
              <w:t xml:space="preserve">№ </w:t>
            </w:r>
          </w:p>
          <w:p w:rsidR="00253590" w:rsidRPr="00253590" w:rsidRDefault="00253590" w:rsidP="00253590">
            <w:pPr>
              <w:autoSpaceDE w:val="0"/>
              <w:jc w:val="center"/>
              <w:rPr>
                <w:rFonts w:cs="Tahoma"/>
                <w:sz w:val="20"/>
              </w:rPr>
            </w:pPr>
            <w:proofErr w:type="gramStart"/>
            <w:r w:rsidRPr="00253590">
              <w:rPr>
                <w:rFonts w:cs="Tahoma"/>
                <w:sz w:val="20"/>
              </w:rPr>
              <w:t>п</w:t>
            </w:r>
            <w:proofErr w:type="gramEnd"/>
            <w:r w:rsidRPr="00253590">
              <w:rPr>
                <w:rFonts w:cs="Tahoma"/>
                <w:sz w:val="20"/>
              </w:rPr>
              <w:t>/п</w:t>
            </w:r>
          </w:p>
        </w:tc>
        <w:tc>
          <w:tcPr>
            <w:tcW w:w="1134" w:type="dxa"/>
          </w:tcPr>
          <w:p w:rsidR="00253590" w:rsidRPr="00253590" w:rsidRDefault="00253590" w:rsidP="00CB066D">
            <w:pPr>
              <w:autoSpaceDE w:val="0"/>
              <w:jc w:val="center"/>
              <w:rPr>
                <w:rFonts w:cs="Tahoma"/>
                <w:sz w:val="20"/>
              </w:rPr>
            </w:pPr>
            <w:r w:rsidRPr="00253590">
              <w:rPr>
                <w:rFonts w:cs="Tahoma"/>
                <w:sz w:val="20"/>
              </w:rPr>
              <w:t>Дата</w:t>
            </w:r>
          </w:p>
        </w:tc>
        <w:tc>
          <w:tcPr>
            <w:tcW w:w="4101" w:type="dxa"/>
          </w:tcPr>
          <w:p w:rsidR="00253590" w:rsidRPr="00253590" w:rsidRDefault="00253590" w:rsidP="00CB066D">
            <w:pPr>
              <w:autoSpaceDE w:val="0"/>
              <w:jc w:val="center"/>
              <w:rPr>
                <w:rFonts w:cs="Tahoma"/>
                <w:sz w:val="20"/>
              </w:rPr>
            </w:pPr>
            <w:r w:rsidRPr="00253590">
              <w:rPr>
                <w:rFonts w:cs="Tahoma"/>
                <w:sz w:val="20"/>
              </w:rPr>
              <w:t>Ф.И.О. депутата Собрания представителей</w:t>
            </w:r>
          </w:p>
        </w:tc>
        <w:tc>
          <w:tcPr>
            <w:tcW w:w="2171" w:type="dxa"/>
          </w:tcPr>
          <w:p w:rsidR="00253590" w:rsidRPr="00253590" w:rsidRDefault="00253590" w:rsidP="00CB066D">
            <w:pPr>
              <w:autoSpaceDE w:val="0"/>
              <w:jc w:val="center"/>
              <w:rPr>
                <w:rFonts w:cs="Tahoma"/>
                <w:sz w:val="20"/>
              </w:rPr>
            </w:pPr>
            <w:r w:rsidRPr="00253590">
              <w:rPr>
                <w:rFonts w:cs="Tahoma"/>
                <w:sz w:val="20"/>
              </w:rPr>
              <w:t>Адрес электронной почты</w:t>
            </w:r>
          </w:p>
        </w:tc>
        <w:tc>
          <w:tcPr>
            <w:tcW w:w="1774" w:type="dxa"/>
          </w:tcPr>
          <w:p w:rsidR="00253590" w:rsidRPr="00253590" w:rsidRDefault="00253590" w:rsidP="00CB066D">
            <w:pPr>
              <w:autoSpaceDE w:val="0"/>
              <w:jc w:val="center"/>
              <w:rPr>
                <w:rFonts w:cs="Tahoma"/>
                <w:sz w:val="20"/>
              </w:rPr>
            </w:pPr>
            <w:r w:rsidRPr="00253590">
              <w:rPr>
                <w:rFonts w:cs="Tahoma"/>
                <w:sz w:val="20"/>
              </w:rPr>
              <w:t>Подпись</w:t>
            </w:r>
          </w:p>
        </w:tc>
      </w:tr>
      <w:tr w:rsidR="00253590" w:rsidTr="00C93281">
        <w:tc>
          <w:tcPr>
            <w:tcW w:w="675" w:type="dxa"/>
          </w:tcPr>
          <w:p w:rsidR="00253590" w:rsidRDefault="00C93281" w:rsidP="00CB066D">
            <w:pPr>
              <w:autoSpaceDE w:val="0"/>
              <w:jc w:val="center"/>
              <w:rPr>
                <w:rFonts w:cs="Tahoma"/>
                <w:sz w:val="24"/>
                <w:szCs w:val="24"/>
              </w:rPr>
            </w:pPr>
            <w:r>
              <w:rPr>
                <w:rFonts w:cs="Tahoma"/>
                <w:sz w:val="24"/>
                <w:szCs w:val="24"/>
              </w:rPr>
              <w:t>1</w:t>
            </w:r>
          </w:p>
        </w:tc>
        <w:tc>
          <w:tcPr>
            <w:tcW w:w="1134" w:type="dxa"/>
          </w:tcPr>
          <w:p w:rsidR="00253590" w:rsidRDefault="00253590" w:rsidP="00CB066D">
            <w:pPr>
              <w:autoSpaceDE w:val="0"/>
              <w:jc w:val="center"/>
              <w:rPr>
                <w:rFonts w:cs="Tahoma"/>
                <w:sz w:val="24"/>
                <w:szCs w:val="24"/>
              </w:rPr>
            </w:pPr>
          </w:p>
        </w:tc>
        <w:tc>
          <w:tcPr>
            <w:tcW w:w="4101" w:type="dxa"/>
          </w:tcPr>
          <w:p w:rsidR="00253590" w:rsidRDefault="00C93281" w:rsidP="00C93281">
            <w:pPr>
              <w:autoSpaceDE w:val="0"/>
              <w:rPr>
                <w:rFonts w:cs="Tahoma"/>
                <w:sz w:val="24"/>
                <w:szCs w:val="24"/>
              </w:rPr>
            </w:pPr>
            <w:r w:rsidRPr="00755D5E">
              <w:rPr>
                <w:rFonts w:cstheme="minorHAnsi"/>
                <w:sz w:val="20"/>
              </w:rPr>
              <w:t>Степанов А</w:t>
            </w:r>
            <w:r>
              <w:rPr>
                <w:rFonts w:cstheme="minorHAnsi"/>
                <w:sz w:val="20"/>
              </w:rPr>
              <w:t xml:space="preserve">нтон </w:t>
            </w:r>
            <w:r w:rsidRPr="00755D5E">
              <w:rPr>
                <w:rFonts w:cstheme="minorHAnsi"/>
                <w:sz w:val="20"/>
              </w:rPr>
              <w:t>В</w:t>
            </w:r>
            <w:r>
              <w:rPr>
                <w:rFonts w:cstheme="minorHAnsi"/>
                <w:sz w:val="20"/>
              </w:rPr>
              <w:t>ладимирович</w:t>
            </w:r>
            <w:r w:rsidRPr="00755D5E">
              <w:rPr>
                <w:rFonts w:cstheme="minorHAnsi"/>
                <w:sz w:val="20"/>
              </w:rPr>
              <w:t xml:space="preserve">                        </w:t>
            </w:r>
          </w:p>
        </w:tc>
        <w:tc>
          <w:tcPr>
            <w:tcW w:w="2171" w:type="dxa"/>
          </w:tcPr>
          <w:p w:rsidR="00253590" w:rsidRDefault="00253590" w:rsidP="00CB066D">
            <w:pPr>
              <w:autoSpaceDE w:val="0"/>
              <w:jc w:val="center"/>
              <w:rPr>
                <w:rFonts w:cs="Tahoma"/>
                <w:sz w:val="24"/>
                <w:szCs w:val="24"/>
              </w:rPr>
            </w:pPr>
          </w:p>
        </w:tc>
        <w:tc>
          <w:tcPr>
            <w:tcW w:w="1774" w:type="dxa"/>
          </w:tcPr>
          <w:p w:rsidR="00253590" w:rsidRDefault="00253590" w:rsidP="00CB066D">
            <w:pPr>
              <w:autoSpaceDE w:val="0"/>
              <w:jc w:val="center"/>
              <w:rPr>
                <w:rFonts w:cs="Tahoma"/>
                <w:sz w:val="24"/>
                <w:szCs w:val="24"/>
              </w:rPr>
            </w:pPr>
          </w:p>
        </w:tc>
      </w:tr>
      <w:tr w:rsidR="00C93281" w:rsidTr="00C93281">
        <w:tc>
          <w:tcPr>
            <w:tcW w:w="675" w:type="dxa"/>
          </w:tcPr>
          <w:p w:rsidR="00C93281" w:rsidRDefault="00C93281" w:rsidP="00CB066D">
            <w:pPr>
              <w:autoSpaceDE w:val="0"/>
              <w:jc w:val="center"/>
              <w:rPr>
                <w:rFonts w:cs="Tahoma"/>
                <w:sz w:val="24"/>
                <w:szCs w:val="24"/>
              </w:rPr>
            </w:pPr>
            <w:r>
              <w:rPr>
                <w:rFonts w:cs="Tahoma"/>
                <w:sz w:val="24"/>
                <w:szCs w:val="24"/>
              </w:rPr>
              <w:t>2</w:t>
            </w:r>
          </w:p>
        </w:tc>
        <w:tc>
          <w:tcPr>
            <w:tcW w:w="1134" w:type="dxa"/>
          </w:tcPr>
          <w:p w:rsidR="00C93281" w:rsidRDefault="00C93281" w:rsidP="00CB066D">
            <w:pPr>
              <w:autoSpaceDE w:val="0"/>
              <w:jc w:val="center"/>
              <w:rPr>
                <w:rFonts w:cs="Tahoma"/>
                <w:sz w:val="24"/>
                <w:szCs w:val="24"/>
              </w:rPr>
            </w:pPr>
          </w:p>
        </w:tc>
        <w:tc>
          <w:tcPr>
            <w:tcW w:w="4101" w:type="dxa"/>
          </w:tcPr>
          <w:p w:rsidR="00C93281" w:rsidRDefault="00C93281" w:rsidP="00206035">
            <w:proofErr w:type="spellStart"/>
            <w:r w:rsidRPr="00755D5E">
              <w:rPr>
                <w:rFonts w:cstheme="minorHAnsi"/>
                <w:sz w:val="20"/>
              </w:rPr>
              <w:t>Епишов</w:t>
            </w:r>
            <w:proofErr w:type="spellEnd"/>
            <w:r w:rsidRPr="00755D5E">
              <w:rPr>
                <w:rFonts w:cstheme="minorHAnsi"/>
                <w:sz w:val="20"/>
              </w:rPr>
              <w:t xml:space="preserve"> Р</w:t>
            </w:r>
            <w:r>
              <w:rPr>
                <w:rFonts w:cstheme="minorHAnsi"/>
                <w:sz w:val="20"/>
              </w:rPr>
              <w:t xml:space="preserve">оман </w:t>
            </w:r>
            <w:r w:rsidRPr="00755D5E">
              <w:rPr>
                <w:rFonts w:cstheme="minorHAnsi"/>
                <w:sz w:val="20"/>
              </w:rPr>
              <w:t>М</w:t>
            </w:r>
            <w:r>
              <w:rPr>
                <w:rFonts w:cstheme="minorHAnsi"/>
                <w:sz w:val="20"/>
              </w:rPr>
              <w:t>ихайлович</w:t>
            </w:r>
            <w:r w:rsidRPr="00755D5E">
              <w:rPr>
                <w:rFonts w:cstheme="minorHAnsi"/>
                <w:sz w:val="20"/>
              </w:rPr>
              <w:t xml:space="preserve">                           </w:t>
            </w:r>
          </w:p>
        </w:tc>
        <w:tc>
          <w:tcPr>
            <w:tcW w:w="2171" w:type="dxa"/>
          </w:tcPr>
          <w:p w:rsidR="00C93281" w:rsidRDefault="00C93281" w:rsidP="00CB066D">
            <w:pPr>
              <w:autoSpaceDE w:val="0"/>
              <w:jc w:val="center"/>
              <w:rPr>
                <w:rFonts w:cs="Tahoma"/>
                <w:sz w:val="24"/>
                <w:szCs w:val="24"/>
              </w:rPr>
            </w:pPr>
          </w:p>
        </w:tc>
        <w:tc>
          <w:tcPr>
            <w:tcW w:w="1774" w:type="dxa"/>
          </w:tcPr>
          <w:p w:rsidR="00C93281" w:rsidRDefault="00C93281" w:rsidP="00CB066D">
            <w:pPr>
              <w:autoSpaceDE w:val="0"/>
              <w:jc w:val="center"/>
              <w:rPr>
                <w:rFonts w:cs="Tahoma"/>
                <w:sz w:val="24"/>
                <w:szCs w:val="24"/>
              </w:rPr>
            </w:pPr>
          </w:p>
        </w:tc>
      </w:tr>
      <w:tr w:rsidR="00C93281" w:rsidTr="00C93281">
        <w:tc>
          <w:tcPr>
            <w:tcW w:w="675" w:type="dxa"/>
          </w:tcPr>
          <w:p w:rsidR="00C93281" w:rsidRDefault="00C93281" w:rsidP="00CB066D">
            <w:pPr>
              <w:autoSpaceDE w:val="0"/>
              <w:jc w:val="center"/>
              <w:rPr>
                <w:rFonts w:cs="Tahoma"/>
                <w:sz w:val="24"/>
                <w:szCs w:val="24"/>
              </w:rPr>
            </w:pPr>
            <w:r>
              <w:rPr>
                <w:rFonts w:cs="Tahoma"/>
                <w:sz w:val="24"/>
                <w:szCs w:val="24"/>
              </w:rPr>
              <w:t>3</w:t>
            </w:r>
          </w:p>
        </w:tc>
        <w:tc>
          <w:tcPr>
            <w:tcW w:w="1134" w:type="dxa"/>
          </w:tcPr>
          <w:p w:rsidR="00C93281" w:rsidRDefault="00C93281" w:rsidP="00CB066D">
            <w:pPr>
              <w:autoSpaceDE w:val="0"/>
              <w:jc w:val="center"/>
              <w:rPr>
                <w:rFonts w:cs="Tahoma"/>
                <w:sz w:val="24"/>
                <w:szCs w:val="24"/>
              </w:rPr>
            </w:pPr>
          </w:p>
        </w:tc>
        <w:tc>
          <w:tcPr>
            <w:tcW w:w="4101" w:type="dxa"/>
          </w:tcPr>
          <w:p w:rsidR="00C93281" w:rsidRDefault="00C93281" w:rsidP="00C93281">
            <w:pPr>
              <w:autoSpaceDE w:val="0"/>
              <w:rPr>
                <w:rFonts w:cs="Tahoma"/>
                <w:sz w:val="24"/>
                <w:szCs w:val="24"/>
              </w:rPr>
            </w:pPr>
            <w:proofErr w:type="spellStart"/>
            <w:r w:rsidRPr="00755D5E">
              <w:rPr>
                <w:rFonts w:cstheme="minorHAnsi"/>
                <w:sz w:val="20"/>
              </w:rPr>
              <w:t>Попрыгина</w:t>
            </w:r>
            <w:proofErr w:type="spellEnd"/>
            <w:r w:rsidRPr="00755D5E">
              <w:rPr>
                <w:rFonts w:cstheme="minorHAnsi"/>
                <w:sz w:val="20"/>
              </w:rPr>
              <w:t xml:space="preserve">  </w:t>
            </w:r>
            <w:r>
              <w:rPr>
                <w:rFonts w:cstheme="minorHAnsi"/>
                <w:sz w:val="20"/>
              </w:rPr>
              <w:t xml:space="preserve">Ирина </w:t>
            </w:r>
            <w:r w:rsidRPr="00755D5E">
              <w:rPr>
                <w:rFonts w:cstheme="minorHAnsi"/>
                <w:sz w:val="20"/>
              </w:rPr>
              <w:t>Н</w:t>
            </w:r>
            <w:r>
              <w:rPr>
                <w:rFonts w:cstheme="minorHAnsi"/>
                <w:sz w:val="20"/>
              </w:rPr>
              <w:t>иколаевна</w:t>
            </w:r>
            <w:r w:rsidRPr="00755D5E">
              <w:rPr>
                <w:rFonts w:cstheme="minorHAnsi"/>
                <w:sz w:val="20"/>
              </w:rPr>
              <w:t xml:space="preserve">            </w:t>
            </w:r>
          </w:p>
        </w:tc>
        <w:tc>
          <w:tcPr>
            <w:tcW w:w="2171" w:type="dxa"/>
          </w:tcPr>
          <w:p w:rsidR="00C93281" w:rsidRDefault="00C93281" w:rsidP="00CB066D">
            <w:pPr>
              <w:autoSpaceDE w:val="0"/>
              <w:jc w:val="center"/>
              <w:rPr>
                <w:rFonts w:cs="Tahoma"/>
                <w:sz w:val="24"/>
                <w:szCs w:val="24"/>
              </w:rPr>
            </w:pPr>
          </w:p>
        </w:tc>
        <w:tc>
          <w:tcPr>
            <w:tcW w:w="1774" w:type="dxa"/>
          </w:tcPr>
          <w:p w:rsidR="00C93281" w:rsidRDefault="00C93281" w:rsidP="00CB066D">
            <w:pPr>
              <w:autoSpaceDE w:val="0"/>
              <w:jc w:val="center"/>
              <w:rPr>
                <w:rFonts w:cs="Tahoma"/>
                <w:sz w:val="24"/>
                <w:szCs w:val="24"/>
              </w:rPr>
            </w:pPr>
          </w:p>
        </w:tc>
      </w:tr>
      <w:tr w:rsidR="00C93281" w:rsidTr="00C93281">
        <w:tc>
          <w:tcPr>
            <w:tcW w:w="675" w:type="dxa"/>
          </w:tcPr>
          <w:p w:rsidR="00C93281" w:rsidRDefault="00C93281" w:rsidP="00CB066D">
            <w:pPr>
              <w:autoSpaceDE w:val="0"/>
              <w:jc w:val="center"/>
              <w:rPr>
                <w:rFonts w:cs="Tahoma"/>
                <w:sz w:val="24"/>
                <w:szCs w:val="24"/>
              </w:rPr>
            </w:pPr>
            <w:r>
              <w:rPr>
                <w:rFonts w:cs="Tahoma"/>
                <w:sz w:val="24"/>
                <w:szCs w:val="24"/>
              </w:rPr>
              <w:t>4</w:t>
            </w:r>
          </w:p>
        </w:tc>
        <w:tc>
          <w:tcPr>
            <w:tcW w:w="1134" w:type="dxa"/>
          </w:tcPr>
          <w:p w:rsidR="00C93281" w:rsidRDefault="00C93281" w:rsidP="00CB066D">
            <w:pPr>
              <w:autoSpaceDE w:val="0"/>
              <w:jc w:val="center"/>
              <w:rPr>
                <w:rFonts w:cs="Tahoma"/>
                <w:sz w:val="24"/>
                <w:szCs w:val="24"/>
              </w:rPr>
            </w:pPr>
          </w:p>
        </w:tc>
        <w:tc>
          <w:tcPr>
            <w:tcW w:w="4101" w:type="dxa"/>
          </w:tcPr>
          <w:p w:rsidR="00C93281" w:rsidRDefault="00C93281" w:rsidP="00C93281">
            <w:pPr>
              <w:autoSpaceDE w:val="0"/>
              <w:rPr>
                <w:rFonts w:cs="Tahoma"/>
                <w:sz w:val="24"/>
                <w:szCs w:val="24"/>
              </w:rPr>
            </w:pPr>
            <w:r w:rsidRPr="00755D5E">
              <w:rPr>
                <w:rFonts w:cstheme="minorHAnsi"/>
                <w:sz w:val="20"/>
              </w:rPr>
              <w:t xml:space="preserve">Шашкина </w:t>
            </w:r>
            <w:proofErr w:type="spellStart"/>
            <w:r w:rsidRPr="00755D5E">
              <w:rPr>
                <w:rFonts w:cstheme="minorHAnsi"/>
                <w:sz w:val="20"/>
              </w:rPr>
              <w:t>Г</w:t>
            </w:r>
            <w:r>
              <w:rPr>
                <w:rFonts w:cstheme="minorHAnsi"/>
                <w:sz w:val="20"/>
              </w:rPr>
              <w:t>алия</w:t>
            </w:r>
            <w:proofErr w:type="spellEnd"/>
            <w:r>
              <w:rPr>
                <w:rFonts w:cstheme="minorHAnsi"/>
                <w:sz w:val="20"/>
              </w:rPr>
              <w:t xml:space="preserve"> </w:t>
            </w:r>
            <w:proofErr w:type="spellStart"/>
            <w:r w:rsidRPr="00755D5E">
              <w:rPr>
                <w:rFonts w:cstheme="minorHAnsi"/>
                <w:sz w:val="20"/>
              </w:rPr>
              <w:t>С</w:t>
            </w:r>
            <w:r>
              <w:rPr>
                <w:rFonts w:cstheme="minorHAnsi"/>
                <w:sz w:val="20"/>
              </w:rPr>
              <w:t>агировна</w:t>
            </w:r>
            <w:proofErr w:type="spellEnd"/>
          </w:p>
        </w:tc>
        <w:tc>
          <w:tcPr>
            <w:tcW w:w="2171" w:type="dxa"/>
          </w:tcPr>
          <w:p w:rsidR="00C93281" w:rsidRDefault="00C93281" w:rsidP="00CB066D">
            <w:pPr>
              <w:autoSpaceDE w:val="0"/>
              <w:jc w:val="center"/>
              <w:rPr>
                <w:rFonts w:cs="Tahoma"/>
                <w:sz w:val="24"/>
                <w:szCs w:val="24"/>
              </w:rPr>
            </w:pPr>
          </w:p>
        </w:tc>
        <w:tc>
          <w:tcPr>
            <w:tcW w:w="1774" w:type="dxa"/>
          </w:tcPr>
          <w:p w:rsidR="00C93281" w:rsidRDefault="00C93281" w:rsidP="00CB066D">
            <w:pPr>
              <w:autoSpaceDE w:val="0"/>
              <w:jc w:val="center"/>
              <w:rPr>
                <w:rFonts w:cs="Tahoma"/>
                <w:sz w:val="24"/>
                <w:szCs w:val="24"/>
              </w:rPr>
            </w:pPr>
          </w:p>
        </w:tc>
      </w:tr>
      <w:tr w:rsidR="00C93281" w:rsidTr="00C93281">
        <w:tc>
          <w:tcPr>
            <w:tcW w:w="675" w:type="dxa"/>
          </w:tcPr>
          <w:p w:rsidR="00C93281" w:rsidRDefault="00C93281" w:rsidP="00CB066D">
            <w:pPr>
              <w:autoSpaceDE w:val="0"/>
              <w:jc w:val="center"/>
              <w:rPr>
                <w:rFonts w:cs="Tahoma"/>
                <w:sz w:val="24"/>
                <w:szCs w:val="24"/>
              </w:rPr>
            </w:pPr>
            <w:r>
              <w:rPr>
                <w:rFonts w:cs="Tahoma"/>
                <w:sz w:val="24"/>
                <w:szCs w:val="24"/>
              </w:rPr>
              <w:t>5</w:t>
            </w:r>
          </w:p>
        </w:tc>
        <w:tc>
          <w:tcPr>
            <w:tcW w:w="1134" w:type="dxa"/>
          </w:tcPr>
          <w:p w:rsidR="00C93281" w:rsidRDefault="00C93281" w:rsidP="00CB066D">
            <w:pPr>
              <w:autoSpaceDE w:val="0"/>
              <w:jc w:val="center"/>
              <w:rPr>
                <w:rFonts w:cs="Tahoma"/>
                <w:sz w:val="24"/>
                <w:szCs w:val="24"/>
              </w:rPr>
            </w:pPr>
          </w:p>
        </w:tc>
        <w:tc>
          <w:tcPr>
            <w:tcW w:w="4101" w:type="dxa"/>
          </w:tcPr>
          <w:p w:rsidR="00C93281" w:rsidRDefault="00C93281" w:rsidP="00206035">
            <w:proofErr w:type="spellStart"/>
            <w:r>
              <w:rPr>
                <w:rFonts w:cstheme="minorHAnsi"/>
                <w:sz w:val="20"/>
              </w:rPr>
              <w:t>Хопова</w:t>
            </w:r>
            <w:proofErr w:type="spellEnd"/>
            <w:r>
              <w:rPr>
                <w:rFonts w:cstheme="minorHAnsi"/>
                <w:sz w:val="20"/>
              </w:rPr>
              <w:t xml:space="preserve"> Светлана Викторовна                  </w:t>
            </w:r>
            <w:r w:rsidRPr="00755D5E">
              <w:rPr>
                <w:rFonts w:cstheme="minorHAnsi"/>
                <w:sz w:val="20"/>
              </w:rPr>
              <w:t xml:space="preserve"> </w:t>
            </w:r>
            <w:r>
              <w:rPr>
                <w:rFonts w:cstheme="minorHAnsi"/>
                <w:sz w:val="20"/>
              </w:rPr>
              <w:t xml:space="preserve"> </w:t>
            </w:r>
          </w:p>
        </w:tc>
        <w:tc>
          <w:tcPr>
            <w:tcW w:w="2171" w:type="dxa"/>
          </w:tcPr>
          <w:p w:rsidR="00C93281" w:rsidRDefault="00C93281" w:rsidP="00CB066D">
            <w:pPr>
              <w:autoSpaceDE w:val="0"/>
              <w:jc w:val="center"/>
              <w:rPr>
                <w:rFonts w:cs="Tahoma"/>
                <w:sz w:val="24"/>
                <w:szCs w:val="24"/>
              </w:rPr>
            </w:pPr>
          </w:p>
        </w:tc>
        <w:tc>
          <w:tcPr>
            <w:tcW w:w="1774" w:type="dxa"/>
          </w:tcPr>
          <w:p w:rsidR="00C93281" w:rsidRDefault="00C93281" w:rsidP="00CB066D">
            <w:pPr>
              <w:autoSpaceDE w:val="0"/>
              <w:jc w:val="center"/>
              <w:rPr>
                <w:rFonts w:cs="Tahoma"/>
                <w:sz w:val="24"/>
                <w:szCs w:val="24"/>
              </w:rPr>
            </w:pPr>
          </w:p>
        </w:tc>
      </w:tr>
      <w:tr w:rsidR="00C93281" w:rsidTr="00C93281">
        <w:tc>
          <w:tcPr>
            <w:tcW w:w="675" w:type="dxa"/>
          </w:tcPr>
          <w:p w:rsidR="00C93281" w:rsidRDefault="00C93281" w:rsidP="00CB066D">
            <w:pPr>
              <w:autoSpaceDE w:val="0"/>
              <w:jc w:val="center"/>
              <w:rPr>
                <w:rFonts w:cs="Tahoma"/>
                <w:sz w:val="24"/>
                <w:szCs w:val="24"/>
              </w:rPr>
            </w:pPr>
            <w:r>
              <w:rPr>
                <w:rFonts w:cs="Tahoma"/>
                <w:sz w:val="24"/>
                <w:szCs w:val="24"/>
              </w:rPr>
              <w:t>6</w:t>
            </w:r>
          </w:p>
        </w:tc>
        <w:tc>
          <w:tcPr>
            <w:tcW w:w="1134" w:type="dxa"/>
          </w:tcPr>
          <w:p w:rsidR="00C93281" w:rsidRDefault="00C93281" w:rsidP="00CB066D">
            <w:pPr>
              <w:autoSpaceDE w:val="0"/>
              <w:jc w:val="center"/>
              <w:rPr>
                <w:rFonts w:cs="Tahoma"/>
                <w:sz w:val="24"/>
                <w:szCs w:val="24"/>
              </w:rPr>
            </w:pPr>
          </w:p>
        </w:tc>
        <w:tc>
          <w:tcPr>
            <w:tcW w:w="4101" w:type="dxa"/>
          </w:tcPr>
          <w:p w:rsidR="00C93281" w:rsidRDefault="00C93281" w:rsidP="00C93281">
            <w:pPr>
              <w:autoSpaceDE w:val="0"/>
              <w:rPr>
                <w:rFonts w:cs="Tahoma"/>
                <w:sz w:val="24"/>
                <w:szCs w:val="24"/>
              </w:rPr>
            </w:pPr>
            <w:proofErr w:type="spellStart"/>
            <w:r w:rsidRPr="00755D5E">
              <w:rPr>
                <w:rFonts w:cstheme="minorHAnsi"/>
                <w:sz w:val="20"/>
              </w:rPr>
              <w:t>Яксонов</w:t>
            </w:r>
            <w:proofErr w:type="spellEnd"/>
            <w:r w:rsidRPr="00755D5E">
              <w:rPr>
                <w:rFonts w:cstheme="minorHAnsi"/>
                <w:sz w:val="20"/>
              </w:rPr>
              <w:t xml:space="preserve"> О</w:t>
            </w:r>
            <w:r>
              <w:rPr>
                <w:rFonts w:cstheme="minorHAnsi"/>
                <w:sz w:val="20"/>
              </w:rPr>
              <w:t xml:space="preserve">лег </w:t>
            </w:r>
            <w:proofErr w:type="spellStart"/>
            <w:r w:rsidRPr="00755D5E">
              <w:rPr>
                <w:rFonts w:cstheme="minorHAnsi"/>
                <w:sz w:val="20"/>
              </w:rPr>
              <w:t>И</w:t>
            </w:r>
            <w:r>
              <w:rPr>
                <w:rFonts w:cstheme="minorHAnsi"/>
                <w:sz w:val="20"/>
              </w:rPr>
              <w:t>гортович</w:t>
            </w:r>
            <w:proofErr w:type="spellEnd"/>
            <w:r w:rsidRPr="00755D5E">
              <w:rPr>
                <w:rFonts w:cstheme="minorHAnsi"/>
                <w:sz w:val="20"/>
              </w:rPr>
              <w:t xml:space="preserve">          </w:t>
            </w:r>
          </w:p>
        </w:tc>
        <w:tc>
          <w:tcPr>
            <w:tcW w:w="2171" w:type="dxa"/>
          </w:tcPr>
          <w:p w:rsidR="00C93281" w:rsidRDefault="00C93281" w:rsidP="00CB066D">
            <w:pPr>
              <w:autoSpaceDE w:val="0"/>
              <w:jc w:val="center"/>
              <w:rPr>
                <w:rFonts w:cs="Tahoma"/>
                <w:sz w:val="24"/>
                <w:szCs w:val="24"/>
              </w:rPr>
            </w:pPr>
          </w:p>
        </w:tc>
        <w:tc>
          <w:tcPr>
            <w:tcW w:w="1774" w:type="dxa"/>
          </w:tcPr>
          <w:p w:rsidR="00C93281" w:rsidRDefault="00C93281" w:rsidP="00CB066D">
            <w:pPr>
              <w:autoSpaceDE w:val="0"/>
              <w:jc w:val="center"/>
              <w:rPr>
                <w:rFonts w:cs="Tahoma"/>
                <w:sz w:val="24"/>
                <w:szCs w:val="24"/>
              </w:rPr>
            </w:pPr>
          </w:p>
        </w:tc>
      </w:tr>
      <w:tr w:rsidR="00C93281" w:rsidTr="00C93281">
        <w:tc>
          <w:tcPr>
            <w:tcW w:w="675" w:type="dxa"/>
          </w:tcPr>
          <w:p w:rsidR="00C93281" w:rsidRDefault="00C93281" w:rsidP="00CB066D">
            <w:pPr>
              <w:autoSpaceDE w:val="0"/>
              <w:jc w:val="center"/>
              <w:rPr>
                <w:rFonts w:cs="Tahoma"/>
                <w:sz w:val="24"/>
                <w:szCs w:val="24"/>
              </w:rPr>
            </w:pPr>
            <w:r>
              <w:rPr>
                <w:rFonts w:cs="Tahoma"/>
                <w:sz w:val="24"/>
                <w:szCs w:val="24"/>
              </w:rPr>
              <w:t>7</w:t>
            </w:r>
          </w:p>
        </w:tc>
        <w:tc>
          <w:tcPr>
            <w:tcW w:w="1134" w:type="dxa"/>
          </w:tcPr>
          <w:p w:rsidR="00C93281" w:rsidRDefault="00C93281" w:rsidP="00CB066D">
            <w:pPr>
              <w:autoSpaceDE w:val="0"/>
              <w:jc w:val="center"/>
              <w:rPr>
                <w:rFonts w:cs="Tahoma"/>
                <w:sz w:val="24"/>
                <w:szCs w:val="24"/>
              </w:rPr>
            </w:pPr>
          </w:p>
        </w:tc>
        <w:tc>
          <w:tcPr>
            <w:tcW w:w="4101" w:type="dxa"/>
          </w:tcPr>
          <w:p w:rsidR="00C93281" w:rsidRDefault="00C93281" w:rsidP="00C93281">
            <w:pPr>
              <w:tabs>
                <w:tab w:val="left" w:pos="2565"/>
              </w:tabs>
            </w:pPr>
            <w:r w:rsidRPr="00755D5E">
              <w:rPr>
                <w:rFonts w:cstheme="minorHAnsi"/>
                <w:sz w:val="20"/>
              </w:rPr>
              <w:t>Никитенко Т</w:t>
            </w:r>
            <w:r>
              <w:rPr>
                <w:rFonts w:cstheme="minorHAnsi"/>
                <w:sz w:val="20"/>
              </w:rPr>
              <w:t xml:space="preserve">амара </w:t>
            </w:r>
            <w:r w:rsidRPr="00755D5E">
              <w:rPr>
                <w:rFonts w:cstheme="minorHAnsi"/>
                <w:sz w:val="20"/>
              </w:rPr>
              <w:t>М</w:t>
            </w:r>
            <w:r>
              <w:rPr>
                <w:rFonts w:cstheme="minorHAnsi"/>
                <w:sz w:val="20"/>
              </w:rPr>
              <w:t>ихайловна</w:t>
            </w:r>
          </w:p>
        </w:tc>
        <w:tc>
          <w:tcPr>
            <w:tcW w:w="2171" w:type="dxa"/>
          </w:tcPr>
          <w:p w:rsidR="00C93281" w:rsidRDefault="00C93281" w:rsidP="00CB066D">
            <w:pPr>
              <w:autoSpaceDE w:val="0"/>
              <w:jc w:val="center"/>
              <w:rPr>
                <w:rFonts w:cs="Tahoma"/>
                <w:sz w:val="24"/>
                <w:szCs w:val="24"/>
              </w:rPr>
            </w:pPr>
          </w:p>
        </w:tc>
        <w:tc>
          <w:tcPr>
            <w:tcW w:w="1774" w:type="dxa"/>
          </w:tcPr>
          <w:p w:rsidR="00C93281" w:rsidRDefault="00C93281" w:rsidP="00CB066D">
            <w:pPr>
              <w:autoSpaceDE w:val="0"/>
              <w:jc w:val="center"/>
              <w:rPr>
                <w:rFonts w:cs="Tahoma"/>
                <w:sz w:val="24"/>
                <w:szCs w:val="24"/>
              </w:rPr>
            </w:pPr>
          </w:p>
        </w:tc>
      </w:tr>
      <w:tr w:rsidR="00C93281" w:rsidTr="00C93281">
        <w:tc>
          <w:tcPr>
            <w:tcW w:w="675" w:type="dxa"/>
          </w:tcPr>
          <w:p w:rsidR="00C93281" w:rsidRDefault="00C93281" w:rsidP="00CB066D">
            <w:pPr>
              <w:autoSpaceDE w:val="0"/>
              <w:jc w:val="center"/>
              <w:rPr>
                <w:rFonts w:cs="Tahoma"/>
                <w:sz w:val="24"/>
                <w:szCs w:val="24"/>
              </w:rPr>
            </w:pPr>
            <w:r>
              <w:rPr>
                <w:rFonts w:cs="Tahoma"/>
                <w:sz w:val="24"/>
                <w:szCs w:val="24"/>
              </w:rPr>
              <w:t>8</w:t>
            </w:r>
          </w:p>
        </w:tc>
        <w:tc>
          <w:tcPr>
            <w:tcW w:w="1134" w:type="dxa"/>
          </w:tcPr>
          <w:p w:rsidR="00C93281" w:rsidRDefault="00C93281" w:rsidP="00C93281">
            <w:pPr>
              <w:autoSpaceDE w:val="0"/>
              <w:rPr>
                <w:rFonts w:cs="Tahoma"/>
                <w:sz w:val="24"/>
                <w:szCs w:val="24"/>
              </w:rPr>
            </w:pPr>
          </w:p>
        </w:tc>
        <w:tc>
          <w:tcPr>
            <w:tcW w:w="4101" w:type="dxa"/>
          </w:tcPr>
          <w:p w:rsidR="00C93281" w:rsidRDefault="00C93281" w:rsidP="00C93281">
            <w:pPr>
              <w:autoSpaceDE w:val="0"/>
              <w:rPr>
                <w:rFonts w:cs="Tahoma"/>
                <w:sz w:val="24"/>
                <w:szCs w:val="24"/>
              </w:rPr>
            </w:pPr>
            <w:proofErr w:type="spellStart"/>
            <w:r w:rsidRPr="000A0DBE">
              <w:rPr>
                <w:rFonts w:cstheme="minorHAnsi"/>
                <w:sz w:val="20"/>
              </w:rPr>
              <w:t>Чечнева</w:t>
            </w:r>
            <w:proofErr w:type="spellEnd"/>
            <w:r>
              <w:rPr>
                <w:rFonts w:cstheme="minorHAnsi"/>
                <w:sz w:val="20"/>
              </w:rPr>
              <w:t xml:space="preserve"> Елена Николаевна</w:t>
            </w:r>
          </w:p>
        </w:tc>
        <w:tc>
          <w:tcPr>
            <w:tcW w:w="2171" w:type="dxa"/>
          </w:tcPr>
          <w:p w:rsidR="00C93281" w:rsidRDefault="00C93281" w:rsidP="00CB066D">
            <w:pPr>
              <w:autoSpaceDE w:val="0"/>
              <w:jc w:val="center"/>
              <w:rPr>
                <w:rFonts w:cs="Tahoma"/>
                <w:sz w:val="24"/>
                <w:szCs w:val="24"/>
              </w:rPr>
            </w:pPr>
          </w:p>
        </w:tc>
        <w:tc>
          <w:tcPr>
            <w:tcW w:w="1774" w:type="dxa"/>
          </w:tcPr>
          <w:p w:rsidR="00C93281" w:rsidRDefault="00C93281" w:rsidP="00CB066D">
            <w:pPr>
              <w:autoSpaceDE w:val="0"/>
              <w:jc w:val="center"/>
              <w:rPr>
                <w:rFonts w:cs="Tahoma"/>
                <w:sz w:val="24"/>
                <w:szCs w:val="24"/>
              </w:rPr>
            </w:pPr>
          </w:p>
        </w:tc>
      </w:tr>
      <w:tr w:rsidR="00C93281" w:rsidTr="00C93281">
        <w:tc>
          <w:tcPr>
            <w:tcW w:w="675" w:type="dxa"/>
          </w:tcPr>
          <w:p w:rsidR="00C93281" w:rsidRDefault="00C93281" w:rsidP="00CB066D">
            <w:pPr>
              <w:autoSpaceDE w:val="0"/>
              <w:jc w:val="center"/>
              <w:rPr>
                <w:rFonts w:cs="Tahoma"/>
                <w:sz w:val="24"/>
                <w:szCs w:val="24"/>
              </w:rPr>
            </w:pPr>
            <w:r>
              <w:rPr>
                <w:rFonts w:cs="Tahoma"/>
                <w:sz w:val="24"/>
                <w:szCs w:val="24"/>
              </w:rPr>
              <w:t>9</w:t>
            </w:r>
          </w:p>
        </w:tc>
        <w:tc>
          <w:tcPr>
            <w:tcW w:w="1134" w:type="dxa"/>
          </w:tcPr>
          <w:p w:rsidR="00C93281" w:rsidRDefault="00C93281" w:rsidP="00C93281">
            <w:pPr>
              <w:autoSpaceDE w:val="0"/>
              <w:rPr>
                <w:rFonts w:cs="Tahoma"/>
                <w:sz w:val="24"/>
                <w:szCs w:val="24"/>
              </w:rPr>
            </w:pPr>
          </w:p>
        </w:tc>
        <w:tc>
          <w:tcPr>
            <w:tcW w:w="4101" w:type="dxa"/>
          </w:tcPr>
          <w:p w:rsidR="00C93281" w:rsidRDefault="00C93281" w:rsidP="00C93281">
            <w:pPr>
              <w:autoSpaceDE w:val="0"/>
              <w:rPr>
                <w:rFonts w:cs="Tahoma"/>
                <w:sz w:val="24"/>
                <w:szCs w:val="24"/>
              </w:rPr>
            </w:pPr>
            <w:r w:rsidRPr="00586F06">
              <w:rPr>
                <w:sz w:val="20"/>
              </w:rPr>
              <w:t xml:space="preserve">Тетушкина </w:t>
            </w:r>
            <w:r>
              <w:rPr>
                <w:sz w:val="20"/>
              </w:rPr>
              <w:t>Татьяна Александровна</w:t>
            </w:r>
          </w:p>
        </w:tc>
        <w:tc>
          <w:tcPr>
            <w:tcW w:w="2171" w:type="dxa"/>
          </w:tcPr>
          <w:p w:rsidR="00C93281" w:rsidRDefault="00C93281" w:rsidP="00CB066D">
            <w:pPr>
              <w:autoSpaceDE w:val="0"/>
              <w:jc w:val="center"/>
              <w:rPr>
                <w:rFonts w:cs="Tahoma"/>
                <w:sz w:val="24"/>
                <w:szCs w:val="24"/>
              </w:rPr>
            </w:pPr>
          </w:p>
        </w:tc>
        <w:tc>
          <w:tcPr>
            <w:tcW w:w="1774" w:type="dxa"/>
          </w:tcPr>
          <w:p w:rsidR="00C93281" w:rsidRDefault="00C93281" w:rsidP="00CB066D">
            <w:pPr>
              <w:autoSpaceDE w:val="0"/>
              <w:jc w:val="center"/>
              <w:rPr>
                <w:rFonts w:cs="Tahoma"/>
                <w:sz w:val="24"/>
                <w:szCs w:val="24"/>
              </w:rPr>
            </w:pPr>
          </w:p>
        </w:tc>
      </w:tr>
      <w:tr w:rsidR="00C93281" w:rsidTr="00C93281">
        <w:tc>
          <w:tcPr>
            <w:tcW w:w="675" w:type="dxa"/>
          </w:tcPr>
          <w:p w:rsidR="00C93281" w:rsidRDefault="00C93281" w:rsidP="00CB066D">
            <w:pPr>
              <w:autoSpaceDE w:val="0"/>
              <w:jc w:val="center"/>
              <w:rPr>
                <w:rFonts w:cs="Tahoma"/>
                <w:sz w:val="24"/>
                <w:szCs w:val="24"/>
              </w:rPr>
            </w:pPr>
            <w:r>
              <w:rPr>
                <w:rFonts w:cs="Tahoma"/>
                <w:sz w:val="24"/>
                <w:szCs w:val="24"/>
              </w:rPr>
              <w:t>10</w:t>
            </w:r>
          </w:p>
        </w:tc>
        <w:tc>
          <w:tcPr>
            <w:tcW w:w="1134" w:type="dxa"/>
          </w:tcPr>
          <w:p w:rsidR="00C93281" w:rsidRDefault="00C93281" w:rsidP="00CB066D">
            <w:pPr>
              <w:autoSpaceDE w:val="0"/>
              <w:jc w:val="center"/>
              <w:rPr>
                <w:rFonts w:cs="Tahoma"/>
                <w:sz w:val="24"/>
                <w:szCs w:val="24"/>
              </w:rPr>
            </w:pPr>
          </w:p>
        </w:tc>
        <w:tc>
          <w:tcPr>
            <w:tcW w:w="4101" w:type="dxa"/>
          </w:tcPr>
          <w:p w:rsidR="00C93281" w:rsidRDefault="00C93281" w:rsidP="00C93281">
            <w:pPr>
              <w:autoSpaceDE w:val="0"/>
              <w:rPr>
                <w:rFonts w:cs="Tahoma"/>
                <w:sz w:val="24"/>
                <w:szCs w:val="24"/>
              </w:rPr>
            </w:pPr>
            <w:proofErr w:type="spellStart"/>
            <w:r w:rsidRPr="00755D5E">
              <w:rPr>
                <w:rFonts w:cstheme="minorHAnsi"/>
                <w:sz w:val="20"/>
              </w:rPr>
              <w:t>Михалкина</w:t>
            </w:r>
            <w:proofErr w:type="spellEnd"/>
            <w:r w:rsidRPr="00755D5E">
              <w:rPr>
                <w:rFonts w:cstheme="minorHAnsi"/>
                <w:sz w:val="20"/>
              </w:rPr>
              <w:t xml:space="preserve"> О</w:t>
            </w:r>
            <w:r>
              <w:rPr>
                <w:rFonts w:cstheme="minorHAnsi"/>
                <w:sz w:val="20"/>
              </w:rPr>
              <w:t xml:space="preserve">льга </w:t>
            </w:r>
            <w:r w:rsidRPr="00755D5E">
              <w:rPr>
                <w:rFonts w:cstheme="minorHAnsi"/>
                <w:sz w:val="20"/>
              </w:rPr>
              <w:t>А</w:t>
            </w:r>
            <w:r>
              <w:rPr>
                <w:rFonts w:cstheme="minorHAnsi"/>
                <w:sz w:val="20"/>
              </w:rPr>
              <w:t>лександровна</w:t>
            </w:r>
          </w:p>
        </w:tc>
        <w:tc>
          <w:tcPr>
            <w:tcW w:w="2171" w:type="dxa"/>
          </w:tcPr>
          <w:p w:rsidR="00C93281" w:rsidRDefault="00C93281" w:rsidP="00CB066D">
            <w:pPr>
              <w:autoSpaceDE w:val="0"/>
              <w:jc w:val="center"/>
              <w:rPr>
                <w:rFonts w:cs="Tahoma"/>
                <w:sz w:val="24"/>
                <w:szCs w:val="24"/>
              </w:rPr>
            </w:pPr>
          </w:p>
        </w:tc>
        <w:tc>
          <w:tcPr>
            <w:tcW w:w="1774" w:type="dxa"/>
          </w:tcPr>
          <w:p w:rsidR="00C93281" w:rsidRDefault="00C93281" w:rsidP="00CB066D">
            <w:pPr>
              <w:autoSpaceDE w:val="0"/>
              <w:jc w:val="center"/>
              <w:rPr>
                <w:rFonts w:cs="Tahoma"/>
                <w:sz w:val="24"/>
                <w:szCs w:val="24"/>
              </w:rPr>
            </w:pPr>
          </w:p>
        </w:tc>
      </w:tr>
    </w:tbl>
    <w:p w:rsidR="00B52080" w:rsidRPr="00BE1422" w:rsidRDefault="002C1B88" w:rsidP="00CB066D">
      <w:pPr>
        <w:autoSpaceDE w:val="0"/>
        <w:jc w:val="center"/>
        <w:rPr>
          <w:rFonts w:cs="Tahoma"/>
          <w:sz w:val="24"/>
          <w:szCs w:val="24"/>
        </w:rPr>
      </w:pPr>
      <w:r>
        <w:rPr>
          <w:rFonts w:cs="Tahoma"/>
          <w:sz w:val="24"/>
          <w:szCs w:val="24"/>
        </w:rPr>
        <w:t xml:space="preserve">                                                                                            </w:t>
      </w:r>
    </w:p>
    <w:sectPr w:rsidR="00B52080" w:rsidRPr="00BE1422" w:rsidSect="002C1B88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134" w:right="707" w:bottom="709" w:left="1560" w:header="708" w:footer="708" w:gutter="0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53590" w:rsidRDefault="00253590" w:rsidP="002C1B88">
      <w:r>
        <w:separator/>
      </w:r>
    </w:p>
  </w:endnote>
  <w:endnote w:type="continuationSeparator" w:id="0">
    <w:p w:rsidR="00253590" w:rsidRDefault="00253590" w:rsidP="002C1B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3625" w:rsidRDefault="00B43625">
    <w:pPr>
      <w:pStyle w:val="a9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728924433"/>
      <w:docPartObj>
        <w:docPartGallery w:val="Page Numbers (Bottom of Page)"/>
        <w:docPartUnique/>
      </w:docPartObj>
    </w:sdtPr>
    <w:sdtEndPr/>
    <w:sdtContent>
      <w:p w:rsidR="00B43625" w:rsidRDefault="00B43625">
        <w:pPr>
          <w:pStyle w:val="a9"/>
          <w:jc w:val="right"/>
        </w:pPr>
      </w:p>
      <w:p w:rsidR="00253590" w:rsidRDefault="00B43625">
        <w:pPr>
          <w:pStyle w:val="a9"/>
          <w:jc w:val="right"/>
        </w:pPr>
      </w:p>
      <w:bookmarkStart w:id="0" w:name="_GoBack" w:displacedByCustomXml="next"/>
      <w:bookmarkEnd w:id="0" w:displacedByCustomXml="next"/>
    </w:sdtContent>
  </w:sdt>
  <w:p w:rsidR="00253590" w:rsidRDefault="00253590">
    <w:pPr>
      <w:pStyle w:val="a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3625" w:rsidRDefault="00B43625">
    <w:pPr>
      <w:pStyle w:val="a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53590" w:rsidRDefault="00253590" w:rsidP="002C1B88">
      <w:r>
        <w:separator/>
      </w:r>
    </w:p>
  </w:footnote>
  <w:footnote w:type="continuationSeparator" w:id="0">
    <w:p w:rsidR="00253590" w:rsidRDefault="00253590" w:rsidP="002C1B8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3625" w:rsidRDefault="00B43625">
    <w:pPr>
      <w:pStyle w:val="a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3625" w:rsidRDefault="00B43625">
    <w:pPr>
      <w:pStyle w:val="a7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3625" w:rsidRDefault="00B43625">
    <w:pPr>
      <w:pStyle w:val="a7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0C5FA4"/>
    <w:multiLevelType w:val="hybridMultilevel"/>
    <w:tmpl w:val="0504E894"/>
    <w:lvl w:ilvl="0" w:tplc="1BD2AD8A">
      <w:start w:val="1"/>
      <w:numFmt w:val="decimal"/>
      <w:lvlText w:val="%1."/>
      <w:lvlJc w:val="left"/>
      <w:pPr>
        <w:ind w:left="1743" w:hanging="103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3E13"/>
    <w:rsid w:val="00082A76"/>
    <w:rsid w:val="00087E6A"/>
    <w:rsid w:val="000D6840"/>
    <w:rsid w:val="000D731E"/>
    <w:rsid w:val="00100F34"/>
    <w:rsid w:val="00237F5B"/>
    <w:rsid w:val="00253590"/>
    <w:rsid w:val="002C1B88"/>
    <w:rsid w:val="003C235E"/>
    <w:rsid w:val="0045462E"/>
    <w:rsid w:val="00662699"/>
    <w:rsid w:val="00716D09"/>
    <w:rsid w:val="00727E73"/>
    <w:rsid w:val="007C5EEF"/>
    <w:rsid w:val="008B5590"/>
    <w:rsid w:val="008C7D62"/>
    <w:rsid w:val="008E71A4"/>
    <w:rsid w:val="00952CBF"/>
    <w:rsid w:val="009F1B2A"/>
    <w:rsid w:val="00A2688C"/>
    <w:rsid w:val="00A94200"/>
    <w:rsid w:val="00B43625"/>
    <w:rsid w:val="00B52080"/>
    <w:rsid w:val="00B93363"/>
    <w:rsid w:val="00BE1422"/>
    <w:rsid w:val="00C93281"/>
    <w:rsid w:val="00CB066D"/>
    <w:rsid w:val="00CE3E13"/>
    <w:rsid w:val="00E321F2"/>
    <w:rsid w:val="00EA2E9A"/>
    <w:rsid w:val="00F65B76"/>
    <w:rsid w:val="00F67B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37F5B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Адресат (кому)"/>
    <w:basedOn w:val="a"/>
    <w:rsid w:val="00237F5B"/>
    <w:rPr>
      <w:b/>
      <w:i/>
    </w:rPr>
  </w:style>
  <w:style w:type="paragraph" w:styleId="a4">
    <w:name w:val="Balloon Text"/>
    <w:basedOn w:val="a"/>
    <w:link w:val="a5"/>
    <w:uiPriority w:val="99"/>
    <w:semiHidden/>
    <w:unhideWhenUsed/>
    <w:rsid w:val="00237F5B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237F5B"/>
    <w:rPr>
      <w:rFonts w:ascii="Tahoma" w:eastAsia="Times New Roman" w:hAnsi="Tahoma" w:cs="Tahoma"/>
      <w:sz w:val="16"/>
      <w:szCs w:val="16"/>
      <w:lang w:eastAsia="ar-SA"/>
    </w:rPr>
  </w:style>
  <w:style w:type="paragraph" w:styleId="a6">
    <w:name w:val="Normal (Web)"/>
    <w:basedOn w:val="a"/>
    <w:rsid w:val="00952CBF"/>
    <w:pPr>
      <w:suppressAutoHyphens w:val="0"/>
      <w:spacing w:before="100" w:beforeAutospacing="1" w:after="119"/>
    </w:pPr>
    <w:rPr>
      <w:sz w:val="24"/>
      <w:szCs w:val="24"/>
      <w:lang w:eastAsia="ru-RU"/>
    </w:rPr>
  </w:style>
  <w:style w:type="paragraph" w:styleId="a7">
    <w:name w:val="header"/>
    <w:basedOn w:val="a"/>
    <w:link w:val="a8"/>
    <w:uiPriority w:val="99"/>
    <w:unhideWhenUsed/>
    <w:rsid w:val="002C1B88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2C1B88"/>
    <w:rPr>
      <w:rFonts w:ascii="Times New Roman" w:eastAsia="Times New Roman" w:hAnsi="Times New Roman" w:cs="Times New Roman"/>
      <w:sz w:val="28"/>
      <w:szCs w:val="20"/>
      <w:lang w:eastAsia="ar-SA"/>
    </w:rPr>
  </w:style>
  <w:style w:type="paragraph" w:styleId="a9">
    <w:name w:val="footer"/>
    <w:basedOn w:val="a"/>
    <w:link w:val="aa"/>
    <w:uiPriority w:val="99"/>
    <w:unhideWhenUsed/>
    <w:rsid w:val="002C1B88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2C1B88"/>
    <w:rPr>
      <w:rFonts w:ascii="Times New Roman" w:eastAsia="Times New Roman" w:hAnsi="Times New Roman" w:cs="Times New Roman"/>
      <w:sz w:val="28"/>
      <w:szCs w:val="20"/>
      <w:lang w:eastAsia="ar-SA"/>
    </w:rPr>
  </w:style>
  <w:style w:type="paragraph" w:customStyle="1" w:styleId="ConsPlusNormal">
    <w:name w:val="ConsPlusNormal"/>
    <w:rsid w:val="009F1B2A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character" w:styleId="ab">
    <w:name w:val="Emphasis"/>
    <w:qFormat/>
    <w:rsid w:val="009F1B2A"/>
    <w:rPr>
      <w:i/>
      <w:iCs/>
    </w:rPr>
  </w:style>
  <w:style w:type="character" w:styleId="ac">
    <w:name w:val="Hyperlink"/>
    <w:uiPriority w:val="99"/>
    <w:unhideWhenUsed/>
    <w:rsid w:val="009F1B2A"/>
    <w:rPr>
      <w:color w:val="0000FF"/>
      <w:u w:val="single"/>
    </w:rPr>
  </w:style>
  <w:style w:type="paragraph" w:styleId="ad">
    <w:name w:val="List Paragraph"/>
    <w:basedOn w:val="a"/>
    <w:uiPriority w:val="34"/>
    <w:qFormat/>
    <w:rsid w:val="00E321F2"/>
    <w:pPr>
      <w:ind w:left="720"/>
      <w:contextualSpacing/>
    </w:pPr>
  </w:style>
  <w:style w:type="paragraph" w:styleId="ae">
    <w:name w:val="No Spacing"/>
    <w:qFormat/>
    <w:rsid w:val="00CB066D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table" w:styleId="af">
    <w:name w:val="Table Grid"/>
    <w:basedOn w:val="a1"/>
    <w:uiPriority w:val="59"/>
    <w:rsid w:val="0025359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37F5B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Адресат (кому)"/>
    <w:basedOn w:val="a"/>
    <w:rsid w:val="00237F5B"/>
    <w:rPr>
      <w:b/>
      <w:i/>
    </w:rPr>
  </w:style>
  <w:style w:type="paragraph" w:styleId="a4">
    <w:name w:val="Balloon Text"/>
    <w:basedOn w:val="a"/>
    <w:link w:val="a5"/>
    <w:uiPriority w:val="99"/>
    <w:semiHidden/>
    <w:unhideWhenUsed/>
    <w:rsid w:val="00237F5B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237F5B"/>
    <w:rPr>
      <w:rFonts w:ascii="Tahoma" w:eastAsia="Times New Roman" w:hAnsi="Tahoma" w:cs="Tahoma"/>
      <w:sz w:val="16"/>
      <w:szCs w:val="16"/>
      <w:lang w:eastAsia="ar-SA"/>
    </w:rPr>
  </w:style>
  <w:style w:type="paragraph" w:styleId="a6">
    <w:name w:val="Normal (Web)"/>
    <w:basedOn w:val="a"/>
    <w:rsid w:val="00952CBF"/>
    <w:pPr>
      <w:suppressAutoHyphens w:val="0"/>
      <w:spacing w:before="100" w:beforeAutospacing="1" w:after="119"/>
    </w:pPr>
    <w:rPr>
      <w:sz w:val="24"/>
      <w:szCs w:val="24"/>
      <w:lang w:eastAsia="ru-RU"/>
    </w:rPr>
  </w:style>
  <w:style w:type="paragraph" w:styleId="a7">
    <w:name w:val="header"/>
    <w:basedOn w:val="a"/>
    <w:link w:val="a8"/>
    <w:uiPriority w:val="99"/>
    <w:unhideWhenUsed/>
    <w:rsid w:val="002C1B88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2C1B88"/>
    <w:rPr>
      <w:rFonts w:ascii="Times New Roman" w:eastAsia="Times New Roman" w:hAnsi="Times New Roman" w:cs="Times New Roman"/>
      <w:sz w:val="28"/>
      <w:szCs w:val="20"/>
      <w:lang w:eastAsia="ar-SA"/>
    </w:rPr>
  </w:style>
  <w:style w:type="paragraph" w:styleId="a9">
    <w:name w:val="footer"/>
    <w:basedOn w:val="a"/>
    <w:link w:val="aa"/>
    <w:uiPriority w:val="99"/>
    <w:unhideWhenUsed/>
    <w:rsid w:val="002C1B88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2C1B88"/>
    <w:rPr>
      <w:rFonts w:ascii="Times New Roman" w:eastAsia="Times New Roman" w:hAnsi="Times New Roman" w:cs="Times New Roman"/>
      <w:sz w:val="28"/>
      <w:szCs w:val="20"/>
      <w:lang w:eastAsia="ar-SA"/>
    </w:rPr>
  </w:style>
  <w:style w:type="paragraph" w:customStyle="1" w:styleId="ConsPlusNormal">
    <w:name w:val="ConsPlusNormal"/>
    <w:rsid w:val="009F1B2A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character" w:styleId="ab">
    <w:name w:val="Emphasis"/>
    <w:qFormat/>
    <w:rsid w:val="009F1B2A"/>
    <w:rPr>
      <w:i/>
      <w:iCs/>
    </w:rPr>
  </w:style>
  <w:style w:type="character" w:styleId="ac">
    <w:name w:val="Hyperlink"/>
    <w:uiPriority w:val="99"/>
    <w:unhideWhenUsed/>
    <w:rsid w:val="009F1B2A"/>
    <w:rPr>
      <w:color w:val="0000FF"/>
      <w:u w:val="single"/>
    </w:rPr>
  </w:style>
  <w:style w:type="paragraph" w:styleId="ad">
    <w:name w:val="List Paragraph"/>
    <w:basedOn w:val="a"/>
    <w:uiPriority w:val="34"/>
    <w:qFormat/>
    <w:rsid w:val="00E321F2"/>
    <w:pPr>
      <w:ind w:left="720"/>
      <w:contextualSpacing/>
    </w:pPr>
  </w:style>
  <w:style w:type="paragraph" w:styleId="ae">
    <w:name w:val="No Spacing"/>
    <w:qFormat/>
    <w:rsid w:val="00CB066D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table" w:styleId="af">
    <w:name w:val="Table Grid"/>
    <w:basedOn w:val="a1"/>
    <w:uiPriority w:val="59"/>
    <w:rsid w:val="0025359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8341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vasilevka.stavrsp.ru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565</Words>
  <Characters>3222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4</cp:revision>
  <cp:lastPrinted>2019-06-10T06:58:00Z</cp:lastPrinted>
  <dcterms:created xsi:type="dcterms:W3CDTF">2019-06-10T07:01:00Z</dcterms:created>
  <dcterms:modified xsi:type="dcterms:W3CDTF">2019-06-10T07:14:00Z</dcterms:modified>
</cp:coreProperties>
</file>