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F83BC3" w14:textId="77777777" w:rsidR="004F2043" w:rsidRPr="001C7E50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</w:pPr>
      <w:r w:rsidRPr="001C7E50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0EF019A5" wp14:editId="2C149932">
            <wp:extent cx="942975" cy="78995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1711" cy="797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194E34" w14:textId="77777777"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Российская Федерация</w:t>
      </w:r>
    </w:p>
    <w:p w14:paraId="03D9FABC" w14:textId="77777777"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Самарская область</w:t>
      </w:r>
    </w:p>
    <w:p w14:paraId="5C74A99B" w14:textId="3D8EC872"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СЕЛЬСКОГО ПОСЕЛЕНИЯ </w:t>
      </w:r>
      <w:r w:rsidR="00B707C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ВАСИЛЬЕВКА</w:t>
      </w:r>
    </w:p>
    <w:p w14:paraId="029B78B4" w14:textId="77777777" w:rsidR="004F2043" w:rsidRPr="004F2043" w:rsidRDefault="004F2043" w:rsidP="004F204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14:paraId="21723941" w14:textId="77777777" w:rsidR="004F2043" w:rsidRPr="004F2043" w:rsidRDefault="004F2043" w:rsidP="004F204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14:paraId="360B3E5E" w14:textId="77777777" w:rsidR="004F2043" w:rsidRPr="004F2043" w:rsidRDefault="004F2043" w:rsidP="004F2043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eastAsia="Calibri" w:hAnsi="Times New Roman" w:cs="Times New Roman"/>
          <w:b/>
          <w:bCs/>
          <w:noProof/>
          <w:sz w:val="24"/>
          <w:szCs w:val="24"/>
          <w:lang w:eastAsia="ru-RU"/>
        </w:rPr>
      </w:pPr>
    </w:p>
    <w:p w14:paraId="68647F20" w14:textId="77777777" w:rsidR="004F2043" w:rsidRPr="004F2043" w:rsidRDefault="004F2043" w:rsidP="004F2043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F2043">
        <w:rPr>
          <w:rFonts w:ascii="Times New Roman" w:eastAsia="Times New Roman" w:hAnsi="Times New Roman" w:cs="Times New Roman"/>
          <w:b/>
          <w:sz w:val="28"/>
          <w:szCs w:val="28"/>
        </w:rPr>
        <w:t xml:space="preserve">ПОСТАНОВЛЕНИЕ </w:t>
      </w:r>
    </w:p>
    <w:p w14:paraId="43684880" w14:textId="4BAEB0E2" w:rsidR="001C7E50" w:rsidRPr="001C7E50" w:rsidRDefault="001C7E50" w:rsidP="001C7E50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1C7E50">
        <w:rPr>
          <w:rFonts w:ascii="Times New Roman" w:hAnsi="Times New Roman" w:cs="Times New Roman"/>
          <w:b/>
          <w:bCs/>
          <w:sz w:val="28"/>
          <w:szCs w:val="28"/>
        </w:rPr>
        <w:t xml:space="preserve">От 18.12.2023 </w:t>
      </w:r>
      <w:r w:rsidRPr="001C7E50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1C7E50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1C7E50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1C7E50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1C7E50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1C7E50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1C7E50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1C7E50">
        <w:rPr>
          <w:rFonts w:ascii="Times New Roman" w:hAnsi="Times New Roman" w:cs="Times New Roman"/>
          <w:b/>
          <w:bCs/>
          <w:sz w:val="28"/>
          <w:szCs w:val="28"/>
        </w:rPr>
        <w:tab/>
        <w:t xml:space="preserve">№ </w:t>
      </w:r>
      <w:r>
        <w:rPr>
          <w:rFonts w:ascii="Times New Roman" w:hAnsi="Times New Roman" w:cs="Times New Roman"/>
          <w:b/>
          <w:bCs/>
          <w:sz w:val="28"/>
          <w:szCs w:val="28"/>
        </w:rPr>
        <w:t>80</w:t>
      </w:r>
    </w:p>
    <w:p w14:paraId="7F676AE3" w14:textId="07C4BE93" w:rsidR="004F2043" w:rsidRPr="004F2043" w:rsidRDefault="004F2043" w:rsidP="001C7E5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 утверждении Порядка содержания, использования</w:t>
      </w:r>
      <w:r w:rsidR="007E61BE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 выгула домашних животных и определении мест,</w:t>
      </w:r>
      <w:r w:rsidR="007E61BE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предназначенных для выгула</w:t>
      </w:r>
      <w:r w:rsidR="007E61B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домашних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животных на территории</w:t>
      </w:r>
      <w:r w:rsidR="007E61BE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сельского поселения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</w:t>
      </w:r>
      <w:r w:rsidR="00B707C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Васильевка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муниципального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района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Ставропольский Самарской области</w:t>
      </w:r>
      <w:r w:rsidR="001C7E5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</w:p>
    <w:p w14:paraId="3D7C7E5A" w14:textId="77777777" w:rsidR="004F2043" w:rsidRPr="004F2043" w:rsidRDefault="004F2043" w:rsidP="001C7E5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C080E2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DFB9487" w14:textId="77777777" w:rsidR="0080354A" w:rsidRDefault="004F2043" w:rsidP="001C7E5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В соответствии со ст</w:t>
      </w:r>
      <w:proofErr w:type="spellStart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атьей</w:t>
      </w:r>
      <w:proofErr w:type="spellEnd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8 и п</w:t>
      </w:r>
      <w:proofErr w:type="spellStart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ункта</w:t>
      </w:r>
      <w:proofErr w:type="spellEnd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3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части 5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ст</w:t>
      </w:r>
      <w:proofErr w:type="spellStart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атьи</w:t>
      </w:r>
      <w:proofErr w:type="spellEnd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13 Федерального закона Российской Федерации от 27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декабря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2018 года № 498-ФЗ «Об ответственном обращении с животными и о внесении изменений в отдельные законодательные акты Российской Федерации», статьей 14 Федерального Закона от 6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октября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2003 г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ода № 131-ФЗ «Об общих принципах организации местного самоуправления в Российской Федерации», руководствуясь Уставом и Правилами благоустройства территории 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Васильевка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,</w:t>
      </w:r>
    </w:p>
    <w:p w14:paraId="27B87398" w14:textId="77777777" w:rsidR="001C7E50" w:rsidRDefault="001C7E50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</w:pPr>
    </w:p>
    <w:p w14:paraId="0C139E47" w14:textId="63434B9B" w:rsidR="004F2043" w:rsidRPr="001C7E50" w:rsidRDefault="001C7E50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val="en-US" w:eastAsia="ru-RU"/>
        </w:rPr>
      </w:pPr>
      <w:r w:rsidRPr="001C7E5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ПОСТАНОВЛЯЮ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14:paraId="6763FE5D" w14:textId="77777777" w:rsidR="001C7E50" w:rsidRDefault="001C7E50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</w:p>
    <w:p w14:paraId="67ABAE95" w14:textId="6A37527A" w:rsidR="004F2043" w:rsidRPr="004F2043" w:rsidRDefault="004F2043" w:rsidP="001C7E5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1. Утвердить Порядок содержания, использования и выгула домашних животных на территории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Васильевка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, (приложени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№1)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</w:t>
      </w:r>
    </w:p>
    <w:p w14:paraId="40556B16" w14:textId="46A6373F" w:rsidR="004F2043" w:rsidRPr="004F2043" w:rsidRDefault="004F2043" w:rsidP="001C7E5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2. Определить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еречень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мест для выгула домашних животных на территории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Васильевка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(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риложени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№2)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</w:t>
      </w:r>
    </w:p>
    <w:p w14:paraId="27FA067B" w14:textId="6B78BC62" w:rsidR="005038A3" w:rsidRPr="005038A3" w:rsidRDefault="004F2043" w:rsidP="001C7E5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Опубликовать настоящее постановление в газете «</w:t>
      </w:r>
      <w:r w:rsidR="007E61B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Васильевские новости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и разместить на официальном сайте администрации сельского поселения </w:t>
      </w:r>
      <w:r w:rsidR="00B707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Васильевка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в сети Интернет </w:t>
      </w:r>
      <w:hyperlink r:id="rId6" w:history="1">
        <w:r w:rsidR="00B707C5" w:rsidRPr="003E10E7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http://</w:t>
        </w:r>
        <w:proofErr w:type="spellStart"/>
        <w:r w:rsidR="00B707C5" w:rsidRPr="003E10E7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vasilevka</w:t>
        </w:r>
        <w:proofErr w:type="spellEnd"/>
        <w:r w:rsidR="00B707C5" w:rsidRPr="003E10E7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.stavrsp.ru</w:t>
        </w:r>
      </w:hyperlink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3DD76E35" w14:textId="77777777" w:rsidR="005038A3" w:rsidRPr="005038A3" w:rsidRDefault="005038A3" w:rsidP="001C7E5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</w:t>
      </w: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>Настоящее постановление вступает в силу со дня его официального опубликования.</w:t>
      </w:r>
    </w:p>
    <w:p w14:paraId="0CABB2B6" w14:textId="77777777" w:rsidR="004F2043" w:rsidRPr="004F2043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31F3A03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 </w:t>
      </w:r>
    </w:p>
    <w:p w14:paraId="6A5675B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Глава</w:t>
      </w:r>
    </w:p>
    <w:p w14:paraId="11EE9A24" w14:textId="072873B4" w:rsidR="005038A3" w:rsidRDefault="005038A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Васильевка</w:t>
      </w:r>
    </w:p>
    <w:p w14:paraId="099C1473" w14:textId="009178B3" w:rsidR="004F2043" w:rsidRPr="001C7E50" w:rsidRDefault="005038A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 w:rsidR="001C7E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Ю.А. </w:t>
      </w:r>
      <w:proofErr w:type="spellStart"/>
      <w:r w:rsidR="001C7E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Писарцев</w:t>
      </w:r>
      <w:proofErr w:type="spellEnd"/>
    </w:p>
    <w:p w14:paraId="43C92A3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2</w:t>
      </w:r>
    </w:p>
    <w:p w14:paraId="176445F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CDBBB23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№1</w:t>
      </w:r>
    </w:p>
    <w:p w14:paraId="14A71B57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69D08230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14:paraId="7F1F645E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14:paraId="725A70CB" w14:textId="23560E01"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</w:p>
    <w:p w14:paraId="12A60553" w14:textId="77777777"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14:paraId="0626F216" w14:textId="1A185BA6" w:rsidR="004F2043" w:rsidRPr="004F204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от</w:t>
      </w:r>
      <w:r w:rsidR="001C7E50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18.12.2023 № 80</w:t>
      </w:r>
    </w:p>
    <w:p w14:paraId="1F21DA8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0CA6C0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09E23D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DD232BE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ПОРЯДОК</w:t>
      </w:r>
    </w:p>
    <w:p w14:paraId="33F186FB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содержания, использования и выгула домашних животных</w:t>
      </w:r>
    </w:p>
    <w:p w14:paraId="53D40AA6" w14:textId="14D184C8" w:rsidR="004F2043" w:rsidRPr="004F2043" w:rsidRDefault="004F2043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на территории 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Васильевка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</w:p>
    <w:p w14:paraId="08A95661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1. Общие положения</w:t>
      </w:r>
    </w:p>
    <w:p w14:paraId="63637312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 </w:t>
      </w:r>
    </w:p>
    <w:p w14:paraId="79425D57" w14:textId="191C0D8A" w:rsidR="004F2043" w:rsidRPr="004F2043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Настоящий порядок содержания, использования и выгула домашних животных на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(далее по тексту - Порядок) разработан в целях в целях защиты животных, а также укрепления нравственности, соблюдения принципов гуманности, обеспечения безопасности и иных прав и законных интересов граждан при обращении с животными, в соответствии с Федеральными законами от 6 октября 2003 года № 131-ФЗ «Об общих принципах организации местного самоуправления в Российской Федерации», от 27 декабря 2018 года № 498-ФЗ «Об ответственном обращении с животными и о внесении изменений в отдельные законодательные акты Российской Федерации», Уставом и Правилами благоустройства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0203D0B7" w14:textId="2CFCCCCE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Порядок устанавливает правила содержания, использования и выгула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юридическими лицами, индивидуальными предпринимателями, физическими лицами, а также определяет основные принципы обращения с домашними животными, 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в области обращения с животными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возможность общественного контроля в области обращения с животными и ответственность за нарушение требований настоящего Порядка.</w:t>
      </w:r>
    </w:p>
    <w:p w14:paraId="676AA49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Положения настоящего Порядка не применяются к отношениям в области охраны и использования животного мира, отношениям в области рыболовства и сохранения водных биологических ресурсов, отношениям в области аквакультуры (рыбоводства), отношениям в области охоты и сохранения охотничьих ресурсов, отношениям в области содержания и использования сельскохозяйственных животных и отношениям в области</w:t>
      </w:r>
    </w:p>
    <w:p w14:paraId="01382F5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37CCCDC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lastRenderedPageBreak/>
        <w:t>3</w:t>
      </w:r>
    </w:p>
    <w:p w14:paraId="45CBECD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B4AB08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B63078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содержания и использования лабораторных животных.</w:t>
      </w:r>
    </w:p>
    <w:p w14:paraId="6123BF3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 настоящем Порядке используются следующие основные понятия:</w:t>
      </w:r>
    </w:p>
    <w:p w14:paraId="336CB67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владелец животного (далее также - владелец) - физическое лицо или юридическое лицо, которым животное принадлежит на праве собственности или ином законном основании;</w:t>
      </w:r>
    </w:p>
    <w:p w14:paraId="6CA1DB1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домашние животные - животные (за исключением животных, включенных в перечень животных, запрещенных к содержанию), которые находятся на содержании владельца - физического лица, под его временным или постоянным надзором и местом содержания которых не являются зоопарки, зоосады, цирки,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зоотеатры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дельфинарии, океанариумы;</w:t>
      </w:r>
    </w:p>
    <w:p w14:paraId="185FAB2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жестокое обращение с животным - обращение с животным, которое привело или может привести к гибели, увечью или иному повреждению здоровья животного (включая истязание животного, в том числе голодом, жаждой, побоями, иными действиями), нарушение требований к содержанию животных, установленных настоящим Федеральным законом, другими федеральными законами и иными нормативными правовыми актами Российской Федерации (в том числе отказ владельца от содержания животного), причинившее вред здоровью животного, либо неоказание при наличии возможности владельцем помощи животному, находящемуся в опасном для жизни или здоровья состоянии;</w:t>
      </w:r>
    </w:p>
    <w:p w14:paraId="2934981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место содержания животного - используемые владельцем животного здание, строение, сооружение, помещение или территория, где животное содержится большую часть времени в течение суток;</w:t>
      </w:r>
    </w:p>
    <w:p w14:paraId="61BC277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обращение с животными - содержание, использование (применение) животных, осуществление деятельности по обращению с животными без владельцев и осуществление иной деятельности, предусмотренной настоящим Федеральным законом, а также совершение других действий в отношении животных, которые оказывают влияние на их жизнь и здоровье;</w:t>
      </w:r>
    </w:p>
    <w:p w14:paraId="0A42CA0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потенциально опасные собаки - собаки определенных пород, их гибриды и иные собаки, представляющие потенциальную опасность для жизни и здоровья человека и включенные в перечень потенциально опасных собак, утвержденный Правительством Российской Федерации.</w:t>
      </w:r>
    </w:p>
    <w:p w14:paraId="3F4D91E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DE28A68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2. Основные принципы обращения с животными</w:t>
      </w:r>
    </w:p>
    <w:p w14:paraId="16E4829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7718C6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Обращение с животными основывается на следующих нравственных принципах и принципах гуманности:</w:t>
      </w:r>
    </w:p>
    <w:p w14:paraId="3A2521B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отношение к животным как к существам, способным испытывать эмоции и физические страдания;</w:t>
      </w:r>
    </w:p>
    <w:p w14:paraId="3D8A52F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ответственность человека за судьбу животного;</w:t>
      </w:r>
    </w:p>
    <w:p w14:paraId="7E9D115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воспитание у населения нравственного и гуманного отношения к животным;</w:t>
      </w:r>
    </w:p>
    <w:p w14:paraId="6AAF010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научно - обоснованное сочетание нравственных, экономических и социальных интересов человека, общества и государства.</w:t>
      </w:r>
    </w:p>
    <w:p w14:paraId="56C691C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AD44AC7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4</w:t>
      </w:r>
    </w:p>
    <w:p w14:paraId="5D457DF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14:paraId="4DFD9BF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554E730" w14:textId="1CA24E5D" w:rsidR="004F2043" w:rsidRP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Статья 3. Полномочия администрации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в области обращения с животными</w:t>
      </w:r>
    </w:p>
    <w:p w14:paraId="7535E677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FD74EC1" w14:textId="6B51361C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области обращения с животными определяются в соответствии с законодательством Российской Федерации и настоящим Порядком.</w:t>
      </w:r>
    </w:p>
    <w:p w14:paraId="71F50EC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1444812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4. Общие требования к содержанию домашних животных</w:t>
      </w:r>
    </w:p>
    <w:p w14:paraId="138DD6D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378036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К общим требованиям к содержанию домашних животных их владельцами относятся:</w:t>
      </w:r>
    </w:p>
    <w:p w14:paraId="6E280FB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надлежащего ухода за животными;</w:t>
      </w:r>
    </w:p>
    <w:p w14:paraId="11F0A6C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своевременного оказания животным ветеринарной помощи и своевременного осуществления обязательных профилактических ветеринарных мероприятий в соответствии с требованиями законодательства Российской Федерации и иных нормативных правовых актов Российской Федерации, регулирующих отношения в области ветеринарии; </w:t>
      </w:r>
    </w:p>
    <w:p w14:paraId="583A96A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принятие мер по предотвращению появления нежелательного потомства у животных;</w:t>
      </w:r>
    </w:p>
    <w:p w14:paraId="5AB167C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предоставление животных по месту их содержания по требованию должностных лиц органов государственного надзора в области обращения с животными при проведении ими проверок;</w:t>
      </w:r>
    </w:p>
    <w:p w14:paraId="62E6BCC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осуществление обращения с биологическими отходами в соответствии с законодательством Российской Федерации.</w:t>
      </w:r>
    </w:p>
    <w:p w14:paraId="48E4A0F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В случае отказа от права собственности на животное или невозможности его дальнейшего содержания владелец животного обязан передать его новому владельцу или в приют для животных, которые могут обеспечить условия содержания такого животного.</w:t>
      </w:r>
    </w:p>
    <w:p w14:paraId="0600F86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E476ABA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5. Особые условия, обеспечивающие защиту</w:t>
      </w:r>
    </w:p>
    <w:p w14:paraId="44D64872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людей от угрозы причинения вреда их жизни и здоровью</w:t>
      </w:r>
    </w:p>
    <w:p w14:paraId="6BA62663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домашним животными</w:t>
      </w:r>
    </w:p>
    <w:p w14:paraId="601B902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C7659D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обращении с домашними животными не допускаются:</w:t>
      </w:r>
    </w:p>
    <w:p w14:paraId="0360C0D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содержание и использование животных, включенных в перечень животных, запрещенных к содержанию, утвержденный Правительством Российской Федерации. Данный запрет не распространяется на случаи содержания и использования таких животных в зоопарках, зоосадах, цирках,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зоотеатрах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дельфинариях, океанариумах или в качестве служебных животных, содержания и использования объектов животного мира в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полувольных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условиях или искусственно созданной среде обитания либо диких животных в неволе, которые подлежат выпуску в среду их обитания, а также на иные случаи, установленные Правительством Российской Федерации;</w:t>
      </w:r>
    </w:p>
    <w:p w14:paraId="31D2624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на людей, за исключением случаев</w:t>
      </w:r>
    </w:p>
    <w:p w14:paraId="6F12034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114BCCC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lastRenderedPageBreak/>
        <w:t>5</w:t>
      </w:r>
    </w:p>
    <w:p w14:paraId="339B9748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3076F5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F47095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необходимой обороны, использования служебных животных в соответствии с законодательством Российской Федерации или дрессировки собак кинологами.</w:t>
      </w:r>
    </w:p>
    <w:p w14:paraId="633E130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Организаторы мероприятий, в которых осуществляется использование животных в культурно-зрелищных целях, обязаны обеспечивать безопасность людей.</w:t>
      </w:r>
    </w:p>
    <w:p w14:paraId="5F6C542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9E50B85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6. Защита домашних животных от жестокого обращения</w:t>
      </w:r>
    </w:p>
    <w:p w14:paraId="42F7E5B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B34E67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Домашние животные должны быть защищены от жестокого обращения.</w:t>
      </w:r>
    </w:p>
    <w:p w14:paraId="777936A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При обращении с животными не допускаются:</w:t>
      </w:r>
    </w:p>
    <w:p w14:paraId="0033321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проведение на животных без применения обезболивающих лекарственных препаратов для ветеринарного применения ветеринарных и иных процедур, которые могут вызвать у животных непереносимую боль;</w:t>
      </w:r>
    </w:p>
    <w:p w14:paraId="47163CE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(за исключением служебных животных) на других животных;</w:t>
      </w:r>
    </w:p>
    <w:p w14:paraId="3B2B56D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отказ владельцев животных от исполнения ими обязанностей по содержанию животных до их определения в приюты для животных или отчуждения иным законным способом;</w:t>
      </w:r>
    </w:p>
    <w:p w14:paraId="08B0488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торговля животными в местах, специально не отведенных для этого;</w:t>
      </w:r>
    </w:p>
    <w:p w14:paraId="6DDC5B7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боев животных;</w:t>
      </w:r>
    </w:p>
    <w:p w14:paraId="39AE6D1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зрелищных мероприятий, влекущих за собой нанесение травм и увечий животным, умерщвление животных;</w:t>
      </w:r>
    </w:p>
    <w:p w14:paraId="739C5C2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кормление хищных животных другими живыми животными в местах, открытых для свободного посещения, за исключением случаев, предусмотренных требованиями к использованию животных в культурно-зрелищных целях и их содержанию, установленными Правительством Российской Федерации.</w:t>
      </w:r>
    </w:p>
    <w:p w14:paraId="5089337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A8845A8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7. Запрещение пропаганды жестокого обращения</w:t>
      </w:r>
    </w:p>
    <w:p w14:paraId="18E5075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14:paraId="2556544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BEB842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Запрещается пропаганда жестокого обращения с домашними животными, а также призывы к жестокому обращению с животными.</w:t>
      </w:r>
    </w:p>
    <w:p w14:paraId="1538AE2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Запрещаются производство, изготовление, показ и распространение пропагандирующих жестокое обращение с животными кино-, видео- и фотоматериалов, печатной продукции, аудиовизуальной продукции, размещение таких материалов и продукции в информационно-телекоммуникационных сетях (в том числе в сети Интернет) и осуществление иных действий, пропагандирующих жестокое обращение с животными.</w:t>
      </w:r>
    </w:p>
    <w:p w14:paraId="3A7D984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F47EFFF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8. Требования к содержанию домашних животных</w:t>
      </w:r>
    </w:p>
    <w:p w14:paraId="05CF14C8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45CFBF8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содержании домашних животных их владельцам необходимо</w:t>
      </w:r>
    </w:p>
    <w:p w14:paraId="2E3B459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2E98C4C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6</w:t>
      </w:r>
    </w:p>
    <w:p w14:paraId="44B7FC4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14:paraId="6156F4C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FF887B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соблюдать общие требования к содержанию животных, а также права и законные интересы лиц, проживающих в многоквартирном доме, в помещениях которого содержатся домашние животные.</w:t>
      </w:r>
    </w:p>
    <w:p w14:paraId="5C7AB3F8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Не допускается использование домашних животных в предпринимательской деятельности, за исключением случаев, установленных Правительством Российской Федерации.</w:t>
      </w:r>
    </w:p>
    <w:p w14:paraId="6A57180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Предельное количество домашних животных в местах содержания животных определяется исходя из возможности владельца обеспечивать животным условия, соответствующие ветеринарным нормам и правилам, а также с учетом соблюдения санитарно-эпидемиологических правил и нормативов.</w:t>
      </w:r>
    </w:p>
    <w:p w14:paraId="2A424DD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Выгул домашних животных должен осуществляться при условии обязательного обеспечения безопасности граждан, животных, сохранности имущества физических лиц и юридических лиц.</w:t>
      </w:r>
    </w:p>
    <w:p w14:paraId="4CB1F86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292FDC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9. Требования к выгулу домашних животных</w:t>
      </w:r>
    </w:p>
    <w:p w14:paraId="3C1D9E6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75254E4" w14:textId="720AB276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Выгул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разрешается в местах, определённых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для выгула домашних животных.</w:t>
      </w:r>
    </w:p>
    <w:p w14:paraId="0C8FA49E" w14:textId="3D41A46D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Выгул домашних животного вне мест, разрешенных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запрещен.</w:t>
      </w:r>
    </w:p>
    <w:p w14:paraId="7DAB098D" w14:textId="77777777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3. При выгуле домашнего животного необходимо соблюдать следующие требования:</w:t>
      </w:r>
    </w:p>
    <w:p w14:paraId="259A635B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исключать возможность свободного, неконтролируемого передвижения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животных на территории общего пользования, а так же при пересечении проезжей части автомобильной дороги, в помещениях общего пользования многоквартирных домов, во дворах таких домов, на детских и спортивных площадках;</w:t>
      </w:r>
    </w:p>
    <w:p w14:paraId="2EE25AB9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обеспечивать уборку продуктов жизнедеятельности животного в местах выгула и на территориях общего пользования;</w:t>
      </w:r>
    </w:p>
    <w:p w14:paraId="3CBF3BAE" w14:textId="35048936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не допускать выгул животного вне мест, разрешенных постановлением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администрации 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Васильевка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для выгула животных.</w:t>
      </w:r>
    </w:p>
    <w:p w14:paraId="0F615F33" w14:textId="77777777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4. Выгул домашнего животного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запрещается на следующих территориях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14:paraId="258DEAF7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детских, спортивных площадках;</w:t>
      </w:r>
    </w:p>
    <w:p w14:paraId="507BCB7D" w14:textId="77777777"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территории парков, скверов, площадей, в местах массового отдыха и</w:t>
      </w:r>
    </w:p>
    <w:p w14:paraId="383A585F" w14:textId="77777777" w:rsid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пребывания людей;</w:t>
      </w:r>
    </w:p>
    <w:p w14:paraId="315D05CF" w14:textId="77777777" w:rsidR="004F2043" w:rsidRP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 детских, образовательных и лечебных учреждений;</w:t>
      </w:r>
    </w:p>
    <w:p w14:paraId="58B4B31C" w14:textId="77777777"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территориях, прилегающих к объектам культуры и спорта;</w:t>
      </w:r>
    </w:p>
    <w:p w14:paraId="27481C0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площадях, бульварах;</w:t>
      </w:r>
    </w:p>
    <w:p w14:paraId="14671C3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2B3541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4AE8AFE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7</w:t>
      </w:r>
    </w:p>
    <w:p w14:paraId="7716FD6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8051F8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798663A" w14:textId="77777777"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организациях общественного питания, магазинах и прилегающих к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ним территориях, кроме специализированных объектов для совместного с</w:t>
      </w:r>
      <w:r w:rsidR="004F2043"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животными посещения.</w:t>
      </w:r>
    </w:p>
    <w:p w14:paraId="7C96782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Действие настоящего пункта не распространяется на собак - поводырей.</w:t>
      </w:r>
    </w:p>
    <w:p w14:paraId="338CCCD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5. Выгул домашних животных допускается только под присмотром их владельцев.</w:t>
      </w:r>
    </w:p>
    <w:p w14:paraId="3B9ADEA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6. Экскременты домашних животных, после удовлетворения последними</w:t>
      </w:r>
    </w:p>
    <w:p w14:paraId="3F5D376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естественных потребностей, должны быть убраны владельцами указанных животных и размещены в мусорные контейнеры или иные ёмкости, предназначенные для сбора твердых коммунальных отходов.</w:t>
      </w:r>
    </w:p>
    <w:p w14:paraId="7623A98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7. Выгул </w:t>
      </w:r>
      <w:proofErr w:type="gramStart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потенциально  опасной</w:t>
      </w:r>
      <w:proofErr w:type="gramEnd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собаки без намордника и поводка, независимо от места выгула, запрещается.</w:t>
      </w:r>
    </w:p>
    <w:p w14:paraId="512CBAC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C071B05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10. Общественный контроль в области обращения</w:t>
      </w:r>
    </w:p>
    <w:p w14:paraId="77A472C5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14:paraId="7AD3D53E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2BA8981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Общественный контроль в области обращения с домашними животными осуществляется общественными объединениями и иными некоммерческими организациями в соответствии с их уставами, а также гражданами в соответствии с законодательством Российской Федерации. Общественный контроль в области обращения с животными не осуществляется в отношении служебных животных, используемых федеральными органами исполнительной власти.</w:t>
      </w:r>
    </w:p>
    <w:p w14:paraId="7DDFB232" w14:textId="3F794990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Результаты общественного контроля в области обращения с животными, представленные в администрацию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</w:t>
      </w:r>
      <w:proofErr w:type="gramStart"/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</w:t>
      </w:r>
      <w:proofErr w:type="gram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подлежат обязательному рассмотрению в порядке, установленном законодательством Российской Федерации.</w:t>
      </w:r>
    </w:p>
    <w:p w14:paraId="09C4346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71C3B0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11. Ответственность за нарушение требований</w:t>
      </w:r>
    </w:p>
    <w:p w14:paraId="21103D14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 настоящего Порядка</w:t>
      </w:r>
    </w:p>
    <w:p w14:paraId="0703E616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B9E87D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За нарушение требований настоящего Порядка владельцы домашних животных и иные лица несут административную, уголовную и иную ответственность в порядке, установленном законодательством Российской Федерации.</w:t>
      </w:r>
    </w:p>
    <w:p w14:paraId="4BCE6FF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9AA324B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12. Порядок вступления в силу настоящего Порядка</w:t>
      </w:r>
    </w:p>
    <w:p w14:paraId="21583FB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191FCF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Настоящий Порядок вступает в силу со дня его официального опубликования, за исключением положений, для которых настоящей статьей установлен иной срок вступления их в силу.</w:t>
      </w:r>
    </w:p>
    <w:p w14:paraId="68A3731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1840D6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202270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79FAA0E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34BC09D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</w:t>
      </w:r>
    </w:p>
    <w:p w14:paraId="1C292599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</w:t>
      </w:r>
    </w:p>
    <w:p w14:paraId="71941AE6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59D8CBDC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14:paraId="6D119CBF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14:paraId="57B745D2" w14:textId="6A2A9ACC"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</w:p>
    <w:p w14:paraId="2CFE5BA3" w14:textId="77777777"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14:paraId="350E4798" w14:textId="207BF713" w:rsidR="004F2043" w:rsidRPr="004F2043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от</w:t>
      </w:r>
      <w:r w:rsidR="001C7E50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18.12.2023 № 80</w:t>
      </w:r>
    </w:p>
    <w:p w14:paraId="7FDD61B7" w14:textId="77777777" w:rsidR="004F2043" w:rsidRPr="004F2043" w:rsidRDefault="004F2043" w:rsidP="004F20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AFA9EF7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BB162BE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F25D3FC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ПЕРЕЧЕНЬ</w:t>
      </w:r>
    </w:p>
    <w:p w14:paraId="794256E4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мест для выгула домашних животных</w:t>
      </w:r>
    </w:p>
    <w:p w14:paraId="010C5BB3" w14:textId="227C53C0" w:rsid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на территории 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22680AC" w14:textId="77777777" w:rsidR="00A52878" w:rsidRPr="004F2043" w:rsidRDefault="00A52878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tbl>
      <w:tblPr>
        <w:tblW w:w="0" w:type="auto"/>
        <w:tblInd w:w="29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3"/>
        <w:gridCol w:w="2332"/>
        <w:gridCol w:w="3146"/>
        <w:gridCol w:w="2727"/>
      </w:tblGrid>
      <w:tr w:rsidR="004F2043" w:rsidRPr="004F2043" w14:paraId="31A7E6AE" w14:textId="77777777" w:rsidTr="00566766">
        <w:trPr>
          <w:trHeight w:val="420"/>
        </w:trPr>
        <w:tc>
          <w:tcPr>
            <w:tcW w:w="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232B7E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№ п/п</w:t>
            </w:r>
          </w:p>
          <w:p w14:paraId="22483A05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3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E6A2F7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7606ACB4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31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1C6076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50AD7E6F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r-Cyrl-RS" w:eastAsia="ru-RU"/>
              </w:rPr>
              <w:t>Места для выгула домашних животных</w:t>
            </w:r>
          </w:p>
          <w:p w14:paraId="2AD853FF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7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1B3826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5745F3D4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Примечание</w:t>
            </w:r>
          </w:p>
        </w:tc>
      </w:tr>
      <w:tr w:rsidR="004F2043" w:rsidRPr="004F2043" w14:paraId="2FE10B50" w14:textId="77777777" w:rsidTr="00566766">
        <w:trPr>
          <w:trHeight w:val="2565"/>
        </w:trPr>
        <w:tc>
          <w:tcPr>
            <w:tcW w:w="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4972D0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49C6419F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D0431B" w14:textId="6F0B742F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с. </w:t>
            </w:r>
            <w:r w:rsidR="00B707C5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Васильевка</w:t>
            </w:r>
          </w:p>
          <w:p w14:paraId="31AB548D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14D774B9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A5AC55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76D10B86" w14:textId="510CB9BF" w:rsid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14:paraId="06488C16" w14:textId="77777777" w:rsidR="00D44CD8" w:rsidRPr="00D44CD8" w:rsidRDefault="00D44CD8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D44CD8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53.538498, 49.518107</w:t>
            </w:r>
          </w:p>
          <w:p w14:paraId="350A345D" w14:textId="1443C0CF" w:rsidR="00D44CD8" w:rsidRPr="00D44CD8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44C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Зона с координатами </w:t>
            </w:r>
            <w:r w:rsidR="00D44CD8" w:rsidRPr="00D44C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53.555374, 49.527535</w:t>
            </w:r>
          </w:p>
          <w:p w14:paraId="2FAE61FD" w14:textId="536A6DFC" w:rsidR="00053BB0" w:rsidRPr="00D44CD8" w:rsidRDefault="00053BB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44C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Зона с координатами</w:t>
            </w:r>
          </w:p>
          <w:p w14:paraId="37F8F2BD" w14:textId="6444EE1C" w:rsidR="00053BB0" w:rsidRPr="004F2043" w:rsidRDefault="00D44CD8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D44C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53.553727, 49.543310</w:t>
            </w:r>
          </w:p>
        </w:tc>
        <w:tc>
          <w:tcPr>
            <w:tcW w:w="2727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84FC1F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5CC92BB1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1) земельные участки, находящиеся</w:t>
            </w:r>
          </w:p>
          <w:p w14:paraId="2C9E1DDD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в пользовании или собственности владельца</w:t>
            </w:r>
          </w:p>
          <w:p w14:paraId="48EC64BA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2) на территориях сельского поселения, где нет массового скопления людей: переулки, пустыри, места, находящиеся за жилым сектором и общественными местами</w:t>
            </w:r>
          </w:p>
        </w:tc>
      </w:tr>
      <w:tr w:rsidR="004F2043" w:rsidRPr="004F2043" w14:paraId="60FAA32C" w14:textId="77777777" w:rsidTr="00B707C5">
        <w:trPr>
          <w:trHeight w:val="1066"/>
        </w:trPr>
        <w:tc>
          <w:tcPr>
            <w:tcW w:w="8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7BCA6F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120461" w14:textId="0C749F46" w:rsidR="004F2043" w:rsidRPr="004F2043" w:rsidRDefault="00A4484A" w:rsidP="00742A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</w:t>
            </w:r>
            <w:r w:rsidR="00742A00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. </w:t>
            </w:r>
            <w:r w:rsidR="00B707C5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Рассвет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3EC0F9" w14:textId="77777777" w:rsidR="004F2043" w:rsidRPr="00D44CD8" w:rsidRDefault="00A4484A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44C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14:paraId="437DF217" w14:textId="69524F33" w:rsidR="00053BB0" w:rsidRPr="004F2043" w:rsidRDefault="00D44CD8" w:rsidP="00D44C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D44C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53.592287, 49.580306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1BD29D5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</w:p>
        </w:tc>
      </w:tr>
      <w:tr w:rsidR="00B707C5" w:rsidRPr="004F2043" w14:paraId="2E6C21AC" w14:textId="77777777" w:rsidTr="00B707C5">
        <w:trPr>
          <w:trHeight w:val="1066"/>
        </w:trPr>
        <w:tc>
          <w:tcPr>
            <w:tcW w:w="8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38906" w14:textId="77777777" w:rsidR="00B707C5" w:rsidRDefault="00B707C5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0179C762" w14:textId="6ABC94AD" w:rsidR="00B707C5" w:rsidRPr="004F2043" w:rsidRDefault="00B707C5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33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E2B545" w14:textId="3953E622" w:rsidR="00B707C5" w:rsidRDefault="00B707C5" w:rsidP="00742A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с. Зеленовка</w:t>
            </w:r>
          </w:p>
        </w:tc>
        <w:tc>
          <w:tcPr>
            <w:tcW w:w="314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127413" w14:textId="77777777" w:rsidR="00B707C5" w:rsidRDefault="00B707C5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Зона с координатами</w:t>
            </w:r>
            <w:r w:rsidR="00D44C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:</w:t>
            </w:r>
          </w:p>
          <w:p w14:paraId="72083AC8" w14:textId="77777777" w:rsidR="00D44CD8" w:rsidRDefault="00D44CD8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44C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53.503124, 49.608024</w:t>
            </w:r>
          </w:p>
          <w:p w14:paraId="0F50FA87" w14:textId="54BDFF48" w:rsidR="00D44CD8" w:rsidRPr="00A4484A" w:rsidRDefault="00D44CD8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53.51335, 49.63282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30A7BF8C" w14:textId="77777777" w:rsidR="00B707C5" w:rsidRPr="004F2043" w:rsidRDefault="00B707C5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</w:p>
        </w:tc>
      </w:tr>
    </w:tbl>
    <w:p w14:paraId="0A52C42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43CA91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630DBA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B66B9BB" w14:textId="77777777" w:rsidR="00A96898" w:rsidRDefault="00A96898"/>
    <w:sectPr w:rsidR="00A96898" w:rsidSect="005038A3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8F2FC6"/>
    <w:multiLevelType w:val="hybridMultilevel"/>
    <w:tmpl w:val="6BEEFF32"/>
    <w:lvl w:ilvl="0" w:tplc="D03E981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936E4"/>
    <w:multiLevelType w:val="hybridMultilevel"/>
    <w:tmpl w:val="E5A46FBA"/>
    <w:lvl w:ilvl="0" w:tplc="6F64E8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09135153">
    <w:abstractNumId w:val="0"/>
  </w:num>
  <w:num w:numId="2" w16cid:durableId="15334248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2043"/>
    <w:rsid w:val="00053BB0"/>
    <w:rsid w:val="001C7E50"/>
    <w:rsid w:val="004F2043"/>
    <w:rsid w:val="005038A3"/>
    <w:rsid w:val="00566766"/>
    <w:rsid w:val="00673F9C"/>
    <w:rsid w:val="00742A00"/>
    <w:rsid w:val="007E61BE"/>
    <w:rsid w:val="0080354A"/>
    <w:rsid w:val="00A4484A"/>
    <w:rsid w:val="00A52878"/>
    <w:rsid w:val="00A96898"/>
    <w:rsid w:val="00B707C5"/>
    <w:rsid w:val="00D44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479D55"/>
  <w15:chartTrackingRefBased/>
  <w15:docId w15:val="{C899C88A-561C-4213-9070-14D099BAB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038A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73F9C"/>
    <w:pPr>
      <w:ind w:left="720"/>
      <w:contextualSpacing/>
    </w:pPr>
  </w:style>
  <w:style w:type="character" w:styleId="a5">
    <w:name w:val="Unresolved Mention"/>
    <w:basedOn w:val="a0"/>
    <w:uiPriority w:val="99"/>
    <w:semiHidden/>
    <w:unhideWhenUsed/>
    <w:rsid w:val="00B707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83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2436</Words>
  <Characters>13890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Admin</cp:lastModifiedBy>
  <cp:revision>2</cp:revision>
  <cp:lastPrinted>2023-12-14T06:55:00Z</cp:lastPrinted>
  <dcterms:created xsi:type="dcterms:W3CDTF">2023-12-18T07:01:00Z</dcterms:created>
  <dcterms:modified xsi:type="dcterms:W3CDTF">2023-12-18T07:01:00Z</dcterms:modified>
</cp:coreProperties>
</file>