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075AC" w14:textId="77777777" w:rsidR="00C31F8E" w:rsidRPr="00C31F8E" w:rsidRDefault="00C31F8E" w:rsidP="00C31F8E">
      <w:pPr>
        <w:spacing w:after="0" w:line="240" w:lineRule="auto"/>
        <w:ind w:left="2832" w:firstLine="708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9DB00CF" wp14:editId="71BAE6E7">
            <wp:extent cx="944245" cy="735965"/>
            <wp:effectExtent l="0" t="0" r="8255" b="698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4245" cy="735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BF382D" w14:textId="77777777" w:rsidR="00C31F8E" w:rsidRPr="00C31F8E" w:rsidRDefault="00C31F8E" w:rsidP="00C31F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31F8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Российская  Федерация</w:t>
      </w:r>
    </w:p>
    <w:p w14:paraId="16DAF762" w14:textId="77777777" w:rsidR="00C31F8E" w:rsidRPr="00C31F8E" w:rsidRDefault="00C31F8E" w:rsidP="00C31F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31F8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Самарская  область</w:t>
      </w:r>
    </w:p>
    <w:p w14:paraId="695126B1" w14:textId="77777777" w:rsidR="00C31F8E" w:rsidRPr="00C31F8E" w:rsidRDefault="00C31F8E" w:rsidP="00C31F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9464810" w14:textId="77777777" w:rsidR="00C31F8E" w:rsidRPr="00C31F8E" w:rsidRDefault="00C31F8E" w:rsidP="00C31F8E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4"/>
          <w:szCs w:val="24"/>
        </w:rPr>
      </w:pPr>
      <w:r w:rsidRPr="00C31F8E">
        <w:rPr>
          <w:rFonts w:ascii="Times New Roman" w:eastAsia="Times New Roman" w:hAnsi="Times New Roman" w:cs="Times New Roman"/>
          <w:bCs/>
          <w:caps/>
          <w:sz w:val="24"/>
          <w:szCs w:val="24"/>
        </w:rPr>
        <w:t xml:space="preserve">АДМИНИСТРАЦИЯ СЕЛЬСКОГО ПОСЕЛЕНИЯ </w:t>
      </w:r>
      <w:r w:rsidRPr="00C31F8E">
        <w:rPr>
          <w:rFonts w:ascii="Times New Roman" w:eastAsia="Times New Roman" w:hAnsi="Times New Roman" w:cs="Times New Roman"/>
          <w:bCs/>
          <w:caps/>
          <w:noProof/>
          <w:sz w:val="24"/>
          <w:szCs w:val="24"/>
        </w:rPr>
        <w:t>ВАСИЛЬЕВКА</w:t>
      </w:r>
    </w:p>
    <w:p w14:paraId="48478001" w14:textId="77777777" w:rsidR="00C31F8E" w:rsidRPr="00C31F8E" w:rsidRDefault="00C31F8E" w:rsidP="00C31F8E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4"/>
          <w:szCs w:val="24"/>
        </w:rPr>
      </w:pPr>
      <w:r w:rsidRPr="00C31F8E">
        <w:rPr>
          <w:rFonts w:ascii="Times New Roman" w:eastAsia="Times New Roman" w:hAnsi="Times New Roman" w:cs="Times New Roman"/>
          <w:bCs/>
          <w:caps/>
          <w:sz w:val="24"/>
          <w:szCs w:val="24"/>
        </w:rPr>
        <w:t xml:space="preserve">МУНИЦИПАЛЬНОГО РАЙОНА </w:t>
      </w:r>
      <w:r w:rsidRPr="00C31F8E">
        <w:rPr>
          <w:rFonts w:ascii="Times New Roman" w:eastAsia="Times New Roman" w:hAnsi="Times New Roman" w:cs="Times New Roman"/>
          <w:bCs/>
          <w:caps/>
          <w:noProof/>
          <w:sz w:val="24"/>
          <w:szCs w:val="24"/>
        </w:rPr>
        <w:t>Ставропольский</w:t>
      </w:r>
    </w:p>
    <w:p w14:paraId="7A06794E" w14:textId="77777777" w:rsidR="00C31F8E" w:rsidRPr="00C31F8E" w:rsidRDefault="00C31F8E" w:rsidP="00C31F8E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4"/>
          <w:szCs w:val="24"/>
        </w:rPr>
      </w:pPr>
      <w:r w:rsidRPr="00C31F8E">
        <w:rPr>
          <w:rFonts w:ascii="Times New Roman" w:eastAsia="Times New Roman" w:hAnsi="Times New Roman" w:cs="Times New Roman"/>
          <w:bCs/>
          <w:caps/>
          <w:sz w:val="24"/>
          <w:szCs w:val="24"/>
        </w:rPr>
        <w:t>САМАРСКОЙ ОБЛАСТИ</w:t>
      </w:r>
    </w:p>
    <w:p w14:paraId="6568A875" w14:textId="77777777" w:rsidR="00C31F8E" w:rsidRDefault="00C31F8E" w:rsidP="00C31F8E">
      <w:pPr>
        <w:pStyle w:val="Standard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B138BE8" w14:textId="77777777" w:rsidR="00C31F8E" w:rsidRPr="00C31F8E" w:rsidRDefault="00C31F8E" w:rsidP="00C31F8E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C31F8E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</w:p>
    <w:p w14:paraId="37EB49B4" w14:textId="548538C5" w:rsidR="00C31F8E" w:rsidRPr="004F1970" w:rsidRDefault="00C31F8E" w:rsidP="00C31F8E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F1970">
        <w:rPr>
          <w:rFonts w:ascii="Times New Roman" w:eastAsia="Times New Roman" w:hAnsi="Times New Roman" w:cs="Times New Roman"/>
          <w:b/>
          <w:sz w:val="28"/>
          <w:szCs w:val="28"/>
        </w:rPr>
        <w:t>ПОСТАНОВЛЕНИЕ</w:t>
      </w:r>
    </w:p>
    <w:p w14:paraId="74BD29E6" w14:textId="1DE9E1F7" w:rsidR="00C31F8E" w:rsidRPr="00E627A0" w:rsidRDefault="00C31F8E" w:rsidP="00C31F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31F8E">
        <w:rPr>
          <w:rFonts w:ascii="Times New Roman" w:hAnsi="Times New Roman" w:cs="Times New Roman"/>
          <w:b/>
          <w:sz w:val="24"/>
          <w:szCs w:val="24"/>
        </w:rPr>
        <w:t xml:space="preserve">от   </w:t>
      </w:r>
      <w:r w:rsidR="000257A5">
        <w:rPr>
          <w:rFonts w:ascii="Times New Roman" w:hAnsi="Times New Roman" w:cs="Times New Roman"/>
          <w:b/>
          <w:sz w:val="24"/>
          <w:szCs w:val="24"/>
        </w:rPr>
        <w:t>08.11.2022</w:t>
      </w:r>
      <w:r w:rsidR="004F1970">
        <w:rPr>
          <w:rFonts w:ascii="Times New Roman" w:hAnsi="Times New Roman" w:cs="Times New Roman"/>
          <w:b/>
          <w:sz w:val="24"/>
          <w:szCs w:val="24"/>
        </w:rPr>
        <w:tab/>
      </w:r>
      <w:r w:rsidR="004F1970">
        <w:rPr>
          <w:rFonts w:ascii="Times New Roman" w:hAnsi="Times New Roman" w:cs="Times New Roman"/>
          <w:b/>
          <w:sz w:val="24"/>
          <w:szCs w:val="24"/>
        </w:rPr>
        <w:tab/>
      </w:r>
      <w:r w:rsidRPr="00C31F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</w:t>
      </w:r>
      <w:r w:rsidR="004F197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31F8E">
        <w:rPr>
          <w:rFonts w:ascii="Times New Roman" w:hAnsi="Times New Roman" w:cs="Times New Roman"/>
          <w:b/>
          <w:sz w:val="24"/>
          <w:szCs w:val="24"/>
        </w:rPr>
        <w:t xml:space="preserve"> №</w:t>
      </w:r>
      <w:r w:rsidR="009E7FC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257A5">
        <w:rPr>
          <w:rFonts w:ascii="Times New Roman" w:hAnsi="Times New Roman" w:cs="Times New Roman"/>
          <w:b/>
          <w:sz w:val="24"/>
          <w:szCs w:val="24"/>
        </w:rPr>
        <w:t>6</w:t>
      </w:r>
      <w:r w:rsidR="00E627A0">
        <w:rPr>
          <w:rFonts w:ascii="Times New Roman" w:hAnsi="Times New Roman" w:cs="Times New Roman"/>
          <w:b/>
          <w:sz w:val="24"/>
          <w:szCs w:val="24"/>
          <w:lang w:val="en-US"/>
        </w:rPr>
        <w:t>7</w:t>
      </w:r>
    </w:p>
    <w:p w14:paraId="69CBBF09" w14:textId="77777777" w:rsidR="00C31F8E" w:rsidRDefault="00C31F8E" w:rsidP="00C31F8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14:paraId="0EDA9BE2" w14:textId="7EE5E577" w:rsidR="00C31F8E" w:rsidRDefault="004F1970" w:rsidP="004F1970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Васильевка муниципального района Ставропольский Самарской области от 27.03.2018 № 20 «</w:t>
      </w:r>
      <w:r w:rsidR="00C31F8E" w:rsidRPr="00C31F8E"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  <w:r w:rsid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А</w:t>
      </w:r>
      <w:r w:rsidR="00C31F8E"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дминистративн</w:t>
      </w:r>
      <w:r w:rsid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ого</w:t>
      </w:r>
      <w:r w:rsidR="00C31F8E"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Р</w:t>
      </w:r>
      <w:r w:rsidR="00C31F8E"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егламент</w:t>
      </w:r>
      <w:r w:rsid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а</w:t>
      </w:r>
      <w:r w:rsidR="00C31F8E"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по предоставлению муниципальной услуги «</w:t>
      </w:r>
      <w:r w:rsid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П</w:t>
      </w:r>
      <w:r w:rsidR="00C31F8E"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рисвоение, изменение, и </w:t>
      </w:r>
      <w:r w:rsidR="00C9240C" w:rsidRPr="00C9240C">
        <w:rPr>
          <w:rFonts w:ascii="Times New Roman" w:hAnsi="Times New Roman" w:cs="Times New Roman"/>
          <w:b/>
          <w:sz w:val="24"/>
          <w:szCs w:val="24"/>
        </w:rPr>
        <w:t>аннулировани</w:t>
      </w:r>
      <w:r w:rsidR="00CC77AE">
        <w:rPr>
          <w:rFonts w:ascii="Times New Roman" w:hAnsi="Times New Roman" w:cs="Times New Roman"/>
          <w:b/>
          <w:sz w:val="24"/>
          <w:szCs w:val="24"/>
        </w:rPr>
        <w:t>е</w:t>
      </w:r>
      <w:r w:rsidR="00C9240C">
        <w:rPr>
          <w:rFonts w:ascii="Times New Roman" w:hAnsi="Times New Roman" w:cs="Times New Roman"/>
          <w:sz w:val="24"/>
          <w:szCs w:val="24"/>
        </w:rPr>
        <w:t xml:space="preserve"> </w:t>
      </w:r>
      <w:r w:rsidR="00C31F8E" w:rsidRPr="00C3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адресов объектам недвижимости»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</w:p>
    <w:p w14:paraId="6F896F43" w14:textId="77777777" w:rsidR="004F1970" w:rsidRDefault="004F1970" w:rsidP="004F1970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</w:p>
    <w:p w14:paraId="16EB87D9" w14:textId="7E65AFFD" w:rsidR="00C31F8E" w:rsidRDefault="004F1970" w:rsidP="004F1970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        </w:t>
      </w:r>
      <w:r w:rsidR="00C31F8E" w:rsidRPr="00C31F8E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связи с приведением в соответствие с действующим соглашением о взаимодействии администрации муниципального района Ставропольский Самарской области и муниципального бюджетного учреждения муниципального района Ставропольский Самарской области «Многофункциональный центр предоставления государственных и муниципальных услуг» при предоставлении государственных и муниципальных услуг на базе муниципального бюджетного учреждения муниципального района Ставропольский Самарской области «Многофункциональный центр предоставления государственных и муниципальных услуг»</w:t>
      </w:r>
      <w:r w:rsidR="00766416">
        <w:rPr>
          <w:rFonts w:ascii="Times New Roman" w:hAnsi="Times New Roman" w:cs="Times New Roman"/>
          <w:sz w:val="24"/>
          <w:szCs w:val="24"/>
        </w:rPr>
        <w:t xml:space="preserve"> от 06.06.2011 года, а также дополнительным соглашением № 11 к соглашению о взаимодействии от 06.06.2011 года от 26.07.2021 года</w:t>
      </w:r>
      <w:r>
        <w:rPr>
          <w:rFonts w:ascii="Times New Roman" w:hAnsi="Times New Roman" w:cs="Times New Roman"/>
          <w:sz w:val="24"/>
          <w:szCs w:val="24"/>
        </w:rPr>
        <w:t xml:space="preserve">, в </w:t>
      </w:r>
      <w:r w:rsidR="00C31F8E" w:rsidRPr="00C31F8E">
        <w:rPr>
          <w:rFonts w:ascii="Times New Roman" w:hAnsi="Times New Roman" w:cs="Times New Roman"/>
          <w:sz w:val="24"/>
          <w:szCs w:val="24"/>
        </w:rPr>
        <w:t xml:space="preserve">соответствии с </w:t>
      </w:r>
      <w:r w:rsidR="00C31F8E" w:rsidRPr="00C31F8E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C31F8E" w:rsidRPr="00C31F8E">
        <w:rPr>
          <w:rFonts w:ascii="Times New Roman" w:hAnsi="Times New Roman" w:cs="Times New Roman"/>
          <w:sz w:val="24"/>
          <w:szCs w:val="24"/>
        </w:rPr>
        <w:t xml:space="preserve">Федеральным Законом «Об общих принципах организации местного самоуправления в Российской Федерации» от 06.10.2003 года № 131-ФЗ; Федеральным законом от 27.07.2010 года № 210-ФЗ «Об организации представления государственных и муниципальных услуг»; Постановлением Правительства </w:t>
      </w:r>
      <w:r w:rsidR="002054C5">
        <w:rPr>
          <w:rFonts w:ascii="Times New Roman" w:hAnsi="Times New Roman" w:cs="Times New Roman"/>
          <w:sz w:val="24"/>
          <w:szCs w:val="24"/>
        </w:rPr>
        <w:t>РФ от 19</w:t>
      </w:r>
      <w:r w:rsidR="00C31F8E" w:rsidRPr="00C31F8E">
        <w:rPr>
          <w:rFonts w:ascii="Times New Roman" w:hAnsi="Times New Roman" w:cs="Times New Roman"/>
          <w:sz w:val="24"/>
          <w:szCs w:val="24"/>
        </w:rPr>
        <w:t>.</w:t>
      </w:r>
      <w:r w:rsidR="002054C5">
        <w:rPr>
          <w:rFonts w:ascii="Times New Roman" w:hAnsi="Times New Roman" w:cs="Times New Roman"/>
          <w:sz w:val="24"/>
          <w:szCs w:val="24"/>
        </w:rPr>
        <w:t>11</w:t>
      </w:r>
      <w:r w:rsidR="00C31F8E" w:rsidRPr="00C31F8E">
        <w:rPr>
          <w:rFonts w:ascii="Times New Roman" w:hAnsi="Times New Roman" w:cs="Times New Roman"/>
          <w:sz w:val="24"/>
          <w:szCs w:val="24"/>
        </w:rPr>
        <w:t>.201</w:t>
      </w:r>
      <w:r w:rsidR="002054C5">
        <w:rPr>
          <w:rFonts w:ascii="Times New Roman" w:hAnsi="Times New Roman" w:cs="Times New Roman"/>
          <w:sz w:val="24"/>
          <w:szCs w:val="24"/>
        </w:rPr>
        <w:t>4</w:t>
      </w:r>
      <w:r w:rsidR="00C31F8E" w:rsidRPr="00C31F8E">
        <w:rPr>
          <w:rFonts w:ascii="Times New Roman" w:hAnsi="Times New Roman" w:cs="Times New Roman"/>
          <w:sz w:val="24"/>
          <w:szCs w:val="24"/>
        </w:rPr>
        <w:t xml:space="preserve"> г. №</w:t>
      </w:r>
      <w:r w:rsidR="002054C5">
        <w:rPr>
          <w:rFonts w:ascii="Times New Roman" w:hAnsi="Times New Roman" w:cs="Times New Roman"/>
          <w:sz w:val="24"/>
          <w:szCs w:val="24"/>
        </w:rPr>
        <w:t xml:space="preserve"> 1221</w:t>
      </w:r>
      <w:r w:rsidR="00C31F8E" w:rsidRPr="00C31F8E">
        <w:rPr>
          <w:rFonts w:ascii="Times New Roman" w:hAnsi="Times New Roman" w:cs="Times New Roman"/>
          <w:sz w:val="24"/>
          <w:szCs w:val="24"/>
        </w:rPr>
        <w:t xml:space="preserve"> «Об утверждении </w:t>
      </w:r>
      <w:r w:rsidR="002054C5">
        <w:rPr>
          <w:rFonts w:ascii="Times New Roman" w:hAnsi="Times New Roman" w:cs="Times New Roman"/>
          <w:sz w:val="24"/>
          <w:szCs w:val="24"/>
        </w:rPr>
        <w:t>Правил присвоения, изменения и аннулирования адресов</w:t>
      </w:r>
      <w:r w:rsidR="00C31F8E" w:rsidRPr="00C31F8E">
        <w:rPr>
          <w:rFonts w:ascii="Times New Roman" w:hAnsi="Times New Roman" w:cs="Times New Roman"/>
          <w:sz w:val="24"/>
          <w:szCs w:val="24"/>
        </w:rPr>
        <w:t xml:space="preserve">»; </w:t>
      </w:r>
      <w:hyperlink r:id="rId7" w:history="1"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Градостроительны</w:t>
        </w:r>
        <w:r w:rsid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м</w:t>
        </w:r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 xml:space="preserve"> кодекс</w:t>
        </w:r>
        <w:r w:rsid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ом</w:t>
        </w:r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 xml:space="preserve"> Российской Федерации от 29 декабря 2004 года № 190-ФЗ</w:t>
        </w:r>
      </w:hyperlink>
      <w:r w:rsidR="00D8465E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D8465E" w:rsidRPr="00D8465E">
        <w:t xml:space="preserve"> </w:t>
      </w:r>
      <w:hyperlink r:id="rId8" w:history="1"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Земельны</w:t>
        </w:r>
        <w:r w:rsid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м</w:t>
        </w:r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 xml:space="preserve"> кодекс</w:t>
        </w:r>
        <w:r w:rsid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ом</w:t>
        </w:r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 xml:space="preserve"> Российской Федерации от 25 октября 2001 года № 136-ФЗ</w:t>
        </w:r>
      </w:hyperlink>
      <w:r w:rsidR="00D8465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; </w:t>
      </w:r>
      <w:r w:rsidR="00D8465E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</w:t>
      </w:r>
      <w:r w:rsid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="00D8465E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</w:t>
      </w:r>
      <w:r w:rsid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="00D8465E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28 января 2013 года № 443-ФЗ «О Федеральной информационной адресной системе и о внесении изменений в Федеральный закон «Об общих принципах самоуправления в Российской Федерации»;</w:t>
      </w:r>
      <w:r w:rsidR="00D8465E" w:rsidRPr="00D8465E">
        <w:t xml:space="preserve"> </w:t>
      </w:r>
      <w:hyperlink r:id="rId9" w:history="1">
        <w:r w:rsid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Федеральным</w:t>
        </w:r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 xml:space="preserve"> закон</w:t>
        </w:r>
        <w:r w:rsid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ом</w:t>
        </w:r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 xml:space="preserve"> от 24 ноября 1995 года № 181-ФЗ «О социальной защите инвалидов в Российской Федерации»</w:t>
        </w:r>
      </w:hyperlink>
      <w:r w:rsidR="00D8465E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8465E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</w:t>
      </w:r>
      <w:r w:rsid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="00D8465E" w:rsidRP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 РФ от 18 января 1997 года № 152-ФЗ «О наименовании географических объектов»;</w:t>
      </w:r>
      <w:r w:rsidR="00D846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10" w:history="1">
        <w:r w:rsidR="00D8465E" w:rsidRPr="00D8465E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Федеральный закон от 2 мая 2006 года № 59-ФЗ «О порядке рассмотрения обращений граждан Российской Федерации»</w:t>
        </w:r>
      </w:hyperlink>
      <w:r w:rsidR="00D8465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, </w:t>
      </w:r>
      <w:r w:rsidR="00C31F8E" w:rsidRPr="00C31F8E">
        <w:rPr>
          <w:rFonts w:ascii="Times New Roman" w:hAnsi="Times New Roman" w:cs="Times New Roman"/>
          <w:sz w:val="24"/>
          <w:szCs w:val="24"/>
        </w:rPr>
        <w:t xml:space="preserve">Уставом сельского поселения Васильевка муниципального района Ставропольский Самарской области </w:t>
      </w:r>
    </w:p>
    <w:p w14:paraId="4B45C12E" w14:textId="77777777" w:rsidR="00D8465E" w:rsidRPr="00C31F8E" w:rsidRDefault="00D8465E" w:rsidP="00D8465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14:paraId="4E10EE6E" w14:textId="77777777" w:rsidR="00C31F8E" w:rsidRPr="00C31F8E" w:rsidRDefault="00C31F8E" w:rsidP="00C31F8E">
      <w:pPr>
        <w:pStyle w:val="western"/>
        <w:spacing w:before="0" w:beforeAutospacing="0" w:after="0"/>
        <w:jc w:val="both"/>
        <w:rPr>
          <w:color w:val="auto"/>
        </w:rPr>
      </w:pPr>
      <w:r w:rsidRPr="00C31F8E">
        <w:rPr>
          <w:b/>
          <w:color w:val="auto"/>
        </w:rPr>
        <w:t>ПОСТАНОВЛЯЮ</w:t>
      </w:r>
      <w:r w:rsidRPr="00C31F8E">
        <w:rPr>
          <w:color w:val="auto"/>
        </w:rPr>
        <w:t>:</w:t>
      </w:r>
    </w:p>
    <w:p w14:paraId="7A97E14D" w14:textId="77777777" w:rsidR="00C31F8E" w:rsidRDefault="00C31F8E" w:rsidP="00C31F8E">
      <w:pPr>
        <w:pStyle w:val="western"/>
        <w:spacing w:before="0" w:beforeAutospacing="0" w:after="0"/>
        <w:jc w:val="both"/>
        <w:rPr>
          <w:color w:val="auto"/>
        </w:rPr>
      </w:pPr>
    </w:p>
    <w:p w14:paraId="2FAB4408" w14:textId="77777777" w:rsidR="00D8465E" w:rsidRPr="00C31F8E" w:rsidRDefault="00D8465E" w:rsidP="00C31F8E">
      <w:pPr>
        <w:pStyle w:val="western"/>
        <w:spacing w:before="0" w:beforeAutospacing="0" w:after="0"/>
        <w:jc w:val="both"/>
        <w:rPr>
          <w:color w:val="auto"/>
        </w:rPr>
      </w:pPr>
    </w:p>
    <w:p w14:paraId="21231DB1" w14:textId="737787A9" w:rsidR="004F1970" w:rsidRPr="00FD6881" w:rsidRDefault="004F1970" w:rsidP="008721F6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Внести</w:t>
      </w:r>
      <w:r w:rsidR="00171146">
        <w:rPr>
          <w:rFonts w:ascii="Times New Roman" w:hAnsi="Times New Roman" w:cs="Times New Roman"/>
          <w:sz w:val="24"/>
          <w:szCs w:val="24"/>
        </w:rPr>
        <w:t xml:space="preserve"> следующие</w:t>
      </w:r>
      <w:r>
        <w:rPr>
          <w:rFonts w:ascii="Times New Roman" w:hAnsi="Times New Roman" w:cs="Times New Roman"/>
          <w:sz w:val="24"/>
          <w:szCs w:val="24"/>
        </w:rPr>
        <w:t xml:space="preserve"> изменения </w:t>
      </w:r>
      <w:r w:rsidRPr="004F1970">
        <w:rPr>
          <w:rFonts w:ascii="Times New Roman" w:hAnsi="Times New Roman" w:cs="Times New Roman"/>
          <w:bCs/>
          <w:sz w:val="24"/>
          <w:szCs w:val="24"/>
        </w:rPr>
        <w:t xml:space="preserve">в постановление администрации сельского поселения Васильевка муниципального района Ставропольский Самарской области от 27.03.2018 № </w:t>
      </w:r>
      <w:r w:rsidRPr="004F1970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20 «Об утверждении </w:t>
      </w:r>
      <w:r w:rsidRPr="004F197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Административного Регламента по предоставлению муниципальной услуги «Присвоение, изменение, и </w:t>
      </w:r>
      <w:r w:rsidRPr="004F1970">
        <w:rPr>
          <w:rFonts w:ascii="Times New Roman" w:hAnsi="Times New Roman" w:cs="Times New Roman"/>
          <w:bCs/>
          <w:sz w:val="24"/>
          <w:szCs w:val="24"/>
        </w:rPr>
        <w:t xml:space="preserve">аннулирование </w:t>
      </w:r>
      <w:r w:rsidRPr="004F197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адресов объектам недвижимости»»</w:t>
      </w:r>
      <w:r w:rsidR="00FD688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5C51A2EF" w14:textId="1E4EFE5D" w:rsidR="00FD6881" w:rsidRPr="00341EB0" w:rsidRDefault="00893895" w:rsidP="00FD6881">
      <w:pPr>
        <w:pStyle w:val="western"/>
        <w:spacing w:before="0" w:beforeAutospacing="0" w:after="0"/>
        <w:jc w:val="both"/>
        <w:rPr>
          <w:b/>
          <w:i/>
          <w:color w:val="auto"/>
        </w:rPr>
      </w:pPr>
      <w:r>
        <w:rPr>
          <w:bCs/>
          <w:bdr w:val="none" w:sz="0" w:space="0" w:color="auto" w:frame="1"/>
        </w:rPr>
        <w:t xml:space="preserve">          </w:t>
      </w:r>
      <w:r w:rsidR="00F93C4E">
        <w:rPr>
          <w:bCs/>
          <w:bdr w:val="none" w:sz="0" w:space="0" w:color="auto" w:frame="1"/>
        </w:rPr>
        <w:t>Раздел 1 добавить в</w:t>
      </w:r>
      <w:r>
        <w:rPr>
          <w:bCs/>
          <w:bdr w:val="none" w:sz="0" w:space="0" w:color="auto" w:frame="1"/>
        </w:rPr>
        <w:t xml:space="preserve"> </w:t>
      </w:r>
      <w:r w:rsidR="00F93C4E">
        <w:rPr>
          <w:bCs/>
          <w:bdr w:val="none" w:sz="0" w:space="0" w:color="auto" w:frame="1"/>
        </w:rPr>
        <w:t>п</w:t>
      </w:r>
      <w:r w:rsidR="00FD6881">
        <w:rPr>
          <w:bCs/>
          <w:bdr w:val="none" w:sz="0" w:space="0" w:color="auto" w:frame="1"/>
        </w:rPr>
        <w:t>ункт 1.1 абзац</w:t>
      </w:r>
      <w:r w:rsidR="00F93C4E">
        <w:rPr>
          <w:bCs/>
          <w:bdr w:val="none" w:sz="0" w:space="0" w:color="auto" w:frame="1"/>
        </w:rPr>
        <w:t xml:space="preserve"> 5</w:t>
      </w:r>
      <w:r w:rsidR="00FD6881">
        <w:rPr>
          <w:bCs/>
          <w:bdr w:val="none" w:sz="0" w:space="0" w:color="auto" w:frame="1"/>
        </w:rPr>
        <w:t xml:space="preserve">: </w:t>
      </w:r>
      <w:r w:rsidR="00FD6881" w:rsidRPr="00C31F8E">
        <w:t xml:space="preserve">Муниципальную услугу предоставляет </w:t>
      </w:r>
      <w:r w:rsidR="00FD6881">
        <w:t>а</w:t>
      </w:r>
      <w:r w:rsidR="00FD6881" w:rsidRPr="00C31F8E">
        <w:t xml:space="preserve">дминистрация сельского поселения </w:t>
      </w:r>
      <w:r w:rsidR="00FD6881">
        <w:t xml:space="preserve">Васильевка </w:t>
      </w:r>
      <w:r w:rsidR="00FD6881" w:rsidRPr="00C31F8E">
        <w:t>муниципального района Ставропольский Самарской области</w:t>
      </w:r>
      <w:r w:rsidR="00FD6881">
        <w:t xml:space="preserve">, а также </w:t>
      </w:r>
      <w:r w:rsidR="00FD6881" w:rsidRPr="00341EB0">
        <w:t>многофункциональный центр предоставления государственных и муниципальных услуг МБУ "МФЦ" (далее - МФЦ).</w:t>
      </w:r>
    </w:p>
    <w:p w14:paraId="7AA0C322" w14:textId="750C7360" w:rsidR="00893895" w:rsidRPr="00341EB0" w:rsidRDefault="00FD6881" w:rsidP="0089389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Пункт </w:t>
      </w:r>
      <w:r w:rsidRPr="00C31F8E">
        <w:rPr>
          <w:rFonts w:ascii="Times New Roman" w:eastAsia="Times New Roman" w:hAnsi="Times New Roman" w:cs="Times New Roman"/>
          <w:sz w:val="24"/>
          <w:szCs w:val="24"/>
        </w:rPr>
        <w:t>1.3.1.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добавить</w:t>
      </w:r>
      <w:r w:rsidR="00893895">
        <w:rPr>
          <w:rFonts w:ascii="Times New Roman" w:eastAsia="Times New Roman" w:hAnsi="Times New Roman" w:cs="Times New Roman"/>
          <w:sz w:val="24"/>
          <w:szCs w:val="24"/>
        </w:rPr>
        <w:t>:</w:t>
      </w:r>
      <w:r w:rsidR="00893895" w:rsidRPr="00893895">
        <w:rPr>
          <w:rFonts w:ascii="Times New Roman" w:hAnsi="Times New Roman" w:cs="Times New Roman"/>
          <w:sz w:val="24"/>
          <w:szCs w:val="24"/>
        </w:rPr>
        <w:t xml:space="preserve"> </w:t>
      </w:r>
      <w:r w:rsidR="00893895" w:rsidRPr="00341EB0">
        <w:rPr>
          <w:rFonts w:ascii="Times New Roman" w:hAnsi="Times New Roman" w:cs="Times New Roman"/>
          <w:sz w:val="24"/>
          <w:szCs w:val="24"/>
        </w:rPr>
        <w:t>Местонахождение МФЦ.</w:t>
      </w:r>
    </w:p>
    <w:p w14:paraId="046AF088" w14:textId="77777777" w:rsidR="00893895" w:rsidRPr="00341EB0" w:rsidRDefault="00893895" w:rsidP="00893895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341EB0">
        <w:rPr>
          <w:rFonts w:ascii="Times New Roman" w:hAnsi="Times New Roman"/>
          <w:sz w:val="24"/>
          <w:szCs w:val="24"/>
        </w:rPr>
        <w:t xml:space="preserve">445011, Самарская область, г.Тольятти, ул. Карла Маркса, 33 б. </w:t>
      </w:r>
    </w:p>
    <w:p w14:paraId="159A4A94" w14:textId="77777777" w:rsidR="00893895" w:rsidRPr="00341EB0" w:rsidRDefault="00893895" w:rsidP="00893895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341EB0">
        <w:rPr>
          <w:rFonts w:ascii="Times New Roman" w:hAnsi="Times New Roman"/>
          <w:sz w:val="24"/>
          <w:szCs w:val="24"/>
        </w:rPr>
        <w:t>График работы МФЦ (время местное):</w:t>
      </w:r>
    </w:p>
    <w:p w14:paraId="5B2BD9F1" w14:textId="77777777" w:rsidR="00893895" w:rsidRPr="00341EB0" w:rsidRDefault="00893895" w:rsidP="00893895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341EB0">
        <w:rPr>
          <w:rFonts w:ascii="Times New Roman" w:hAnsi="Times New Roman"/>
          <w:sz w:val="24"/>
          <w:szCs w:val="24"/>
        </w:rPr>
        <w:t>понедельник-пятница - с 08.00 до 17.00;  суббота с 09.00 до 15.00; воскресенье  - выходной день; перерыв</w:t>
      </w:r>
      <w:r>
        <w:rPr>
          <w:rFonts w:ascii="Times New Roman" w:hAnsi="Times New Roman"/>
          <w:sz w:val="24"/>
          <w:szCs w:val="24"/>
        </w:rPr>
        <w:t xml:space="preserve"> </w:t>
      </w:r>
      <w:r w:rsidRPr="00341EB0">
        <w:rPr>
          <w:rFonts w:ascii="Times New Roman" w:hAnsi="Times New Roman"/>
          <w:sz w:val="24"/>
          <w:szCs w:val="24"/>
        </w:rPr>
        <w:t>- с 12.00 до 13.00.</w:t>
      </w:r>
    </w:p>
    <w:p w14:paraId="3C54EC03" w14:textId="77777777" w:rsidR="00893895" w:rsidRPr="00341EB0" w:rsidRDefault="00893895" w:rsidP="00893895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341EB0">
        <w:rPr>
          <w:rFonts w:ascii="Times New Roman" w:hAnsi="Times New Roman"/>
          <w:sz w:val="24"/>
          <w:szCs w:val="24"/>
        </w:rPr>
        <w:t>Справочные телефоны МФЦ:</w:t>
      </w:r>
    </w:p>
    <w:p w14:paraId="20EEF36D" w14:textId="77777777" w:rsidR="00893895" w:rsidRPr="00341EB0" w:rsidRDefault="00893895" w:rsidP="00893895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341EB0">
        <w:rPr>
          <w:rFonts w:ascii="Times New Roman" w:hAnsi="Times New Roman"/>
          <w:sz w:val="24"/>
          <w:szCs w:val="24"/>
        </w:rPr>
        <w:t xml:space="preserve">     8 (8482) 28-10-57</w:t>
      </w:r>
    </w:p>
    <w:p w14:paraId="09FD6941" w14:textId="77777777" w:rsidR="00893895" w:rsidRPr="00341EB0" w:rsidRDefault="00893895" w:rsidP="00893895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341EB0">
        <w:rPr>
          <w:rFonts w:ascii="Times New Roman" w:hAnsi="Times New Roman"/>
          <w:sz w:val="24"/>
          <w:szCs w:val="24"/>
        </w:rPr>
        <w:t xml:space="preserve">     8 (8482) 28-04-16</w:t>
      </w:r>
    </w:p>
    <w:p w14:paraId="59BB8F1F" w14:textId="2FF25B60" w:rsidR="00893895" w:rsidRDefault="00893895" w:rsidP="00893895">
      <w:pPr>
        <w:spacing w:after="0"/>
        <w:jc w:val="both"/>
        <w:rPr>
          <w:rFonts w:ascii="Times New Roman" w:hAnsi="Times New Roman"/>
          <w:color w:val="C00000"/>
          <w:sz w:val="24"/>
          <w:szCs w:val="24"/>
        </w:rPr>
      </w:pPr>
      <w:r w:rsidRPr="00341EB0">
        <w:rPr>
          <w:rFonts w:ascii="Times New Roman" w:hAnsi="Times New Roman"/>
          <w:sz w:val="24"/>
          <w:szCs w:val="24"/>
        </w:rPr>
        <w:t xml:space="preserve">     </w:t>
      </w:r>
      <w:r w:rsidRPr="00341EB0">
        <w:rPr>
          <w:rFonts w:ascii="Times New Roman" w:hAnsi="Times New Roman"/>
          <w:color w:val="C00000"/>
          <w:sz w:val="24"/>
          <w:szCs w:val="24"/>
        </w:rPr>
        <w:t xml:space="preserve">Сайт: </w:t>
      </w:r>
      <w:hyperlink r:id="rId11" w:history="1">
        <w:r w:rsidR="00F93C4E" w:rsidRPr="005F324E">
          <w:rPr>
            <w:rStyle w:val="a5"/>
            <w:rFonts w:ascii="Times New Roman" w:hAnsi="Times New Roman" w:cstheme="minorBidi"/>
            <w:sz w:val="24"/>
            <w:szCs w:val="24"/>
          </w:rPr>
          <w:t>http://мфц.рф</w:t>
        </w:r>
      </w:hyperlink>
    </w:p>
    <w:p w14:paraId="093FC423" w14:textId="77777777" w:rsidR="00F93C4E" w:rsidRPr="00341EB0" w:rsidRDefault="00F93C4E" w:rsidP="00F93C4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Информация о местах нахождения и графике работы МФЦ, находящихся на территории Самарской области, адресах электронной почты и официальных сайтов МФЦ приведена в сети Интернет по адресу: </w:t>
      </w:r>
      <w:hyperlink r:id="rId12" w:history="1">
        <w:r w:rsidRPr="00341EB0">
          <w:rPr>
            <w:rStyle w:val="a5"/>
            <w:rFonts w:ascii="Times New Roman" w:hAnsi="Times New Roman"/>
            <w:sz w:val="24"/>
            <w:szCs w:val="24"/>
          </w:rPr>
          <w:t>www.мфц63.рф</w:t>
        </w:r>
      </w:hyperlink>
      <w:r w:rsidRPr="00341EB0">
        <w:rPr>
          <w:rFonts w:ascii="Times New Roman" w:hAnsi="Times New Roman" w:cs="Times New Roman"/>
          <w:sz w:val="24"/>
          <w:szCs w:val="24"/>
        </w:rPr>
        <w:t>.</w:t>
      </w:r>
    </w:p>
    <w:p w14:paraId="6432875D" w14:textId="6035F123" w:rsidR="00F93C4E" w:rsidRDefault="00F93C4E" w:rsidP="00F93C4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3C4E">
        <w:rPr>
          <w:rFonts w:ascii="Times New Roman" w:hAnsi="Times New Roman"/>
          <w:sz w:val="24"/>
          <w:szCs w:val="24"/>
        </w:rPr>
        <w:t xml:space="preserve">Раздел 2 </w:t>
      </w:r>
      <w:r>
        <w:rPr>
          <w:rFonts w:ascii="Times New Roman" w:hAnsi="Times New Roman"/>
          <w:sz w:val="24"/>
          <w:szCs w:val="24"/>
        </w:rPr>
        <w:t xml:space="preserve">п. 2.2 добавить: </w:t>
      </w:r>
      <w:r w:rsidRPr="00341EB0">
        <w:rPr>
          <w:rFonts w:ascii="Times New Roman" w:hAnsi="Times New Roman" w:cs="Times New Roman"/>
          <w:sz w:val="24"/>
          <w:szCs w:val="24"/>
        </w:rPr>
        <w:t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администрацию, выдачи документов заявителю.</w:t>
      </w:r>
    </w:p>
    <w:p w14:paraId="2A93B732" w14:textId="253CBC15" w:rsidR="0010413A" w:rsidRPr="00341EB0" w:rsidRDefault="00C651C6" w:rsidP="001041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</w:t>
      </w:r>
      <w:r w:rsidR="0010413A">
        <w:rPr>
          <w:rFonts w:ascii="Times New Roman" w:hAnsi="Times New Roman" w:cs="Times New Roman"/>
          <w:sz w:val="24"/>
          <w:szCs w:val="24"/>
        </w:rPr>
        <w:t>. 2.4</w:t>
      </w:r>
      <w:r>
        <w:rPr>
          <w:rFonts w:ascii="Times New Roman" w:hAnsi="Times New Roman" w:cs="Times New Roman"/>
          <w:sz w:val="24"/>
          <w:szCs w:val="24"/>
        </w:rPr>
        <w:t xml:space="preserve"> добавить</w:t>
      </w:r>
      <w:r w:rsidR="0010413A">
        <w:rPr>
          <w:rFonts w:ascii="Times New Roman" w:hAnsi="Times New Roman" w:cs="Times New Roman"/>
          <w:sz w:val="24"/>
          <w:szCs w:val="24"/>
        </w:rPr>
        <w:t xml:space="preserve">: </w:t>
      </w:r>
      <w:r w:rsidR="0010413A" w:rsidRPr="00341EB0">
        <w:rPr>
          <w:rFonts w:ascii="Times New Roman" w:hAnsi="Times New Roman" w:cs="Times New Roman"/>
          <w:sz w:val="24"/>
          <w:szCs w:val="24"/>
        </w:rPr>
        <w:t>Предоставление муниципальной услуги по заявлению, поступившему через МФЦ осуществляется в срок, установленный настоящим пунктом, со дня регистрации заявления и прилагаемых к нему документов администрацией.</w:t>
      </w:r>
    </w:p>
    <w:p w14:paraId="35E00120" w14:textId="03221BDC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Добавить п. </w:t>
      </w:r>
      <w:r w:rsidRPr="00341EB0">
        <w:rPr>
          <w:rFonts w:ascii="Times New Roman" w:hAnsi="Times New Roman" w:cs="Times New Roman"/>
          <w:sz w:val="24"/>
          <w:szCs w:val="24"/>
        </w:rPr>
        <w:t>2.13</w:t>
      </w:r>
      <w:r>
        <w:rPr>
          <w:rFonts w:ascii="Times New Roman" w:hAnsi="Times New Roman" w:cs="Times New Roman"/>
          <w:sz w:val="24"/>
          <w:szCs w:val="24"/>
        </w:rPr>
        <w:t xml:space="preserve"> следующего содержания:</w:t>
      </w:r>
      <w:r w:rsidRPr="00341EB0">
        <w:rPr>
          <w:rFonts w:ascii="Times New Roman" w:hAnsi="Times New Roman" w:cs="Times New Roman"/>
          <w:sz w:val="24"/>
          <w:szCs w:val="24"/>
        </w:rPr>
        <w:t xml:space="preserve"> Требования к помещениям, в которых предоставляется муниципальная услуга, к местам ожидания и местам для заполнения заявлений, местам приема заявителей, информационным стендам с образцами заполнения заявлений и перечнем документов, необходимых для предоставления муниципальной услуги, размещению и оформлению визуальной и текстовой информации о порядке предоставления услуги.</w:t>
      </w:r>
    </w:p>
    <w:p w14:paraId="6D980AC7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Места предоставления муниципальной услуги должны отвечать следующим требованиям:</w:t>
      </w:r>
    </w:p>
    <w:p w14:paraId="7CE2728B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здание, в котором расположена администрация (уполномоченный орган администрации), МФЦ, может быть оборудовано отдельным входом для свободного доступа заинтересованных лиц;</w:t>
      </w:r>
    </w:p>
    <w:p w14:paraId="16514140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центральные входы в здания администрации (уполномоченный орган администрации), МФЦ могут быть оборудованы информационными табличками (вывесками), содержащими информацию о режиме работы администрации (МФЦ);</w:t>
      </w:r>
    </w:p>
    <w:p w14:paraId="4640E661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помещения для работы с заинтересованными лицами оборудуются соответствующими информационными стендами, вывесками, указателями;</w:t>
      </w:r>
    </w:p>
    <w:p w14:paraId="42D2DE92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визуальная и текстовая информация о порядке предоставления муниципальной услуги размещается на информационном стенде или информационном терминале в помещении администрации (уполномоченного органа администрации), МФЦ, для ожидания и приема заявителей (устанавливаются в удобном для граждан месте), а также на официальном сайте администрации, Едином портале и Портале;</w:t>
      </w:r>
    </w:p>
    <w:p w14:paraId="2EB15DE2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оформление визуальной и текстовой информации о порядке предоставления муниципальной услуги должно соответствовать оптимальному зрительному и слуховому восприятию этой информации гражданами;</w:t>
      </w:r>
    </w:p>
    <w:p w14:paraId="656B6E95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рабочие места должностных лиц уполномоченного органа, МФЦ, участвующих в предоставлении муниципальной услуги, оборудуются компьютерами и оргтехникой, позволяющими своевременно и в полном объеме получать справочную информацию по </w:t>
      </w:r>
      <w:r w:rsidRPr="00341EB0">
        <w:rPr>
          <w:rFonts w:ascii="Times New Roman" w:hAnsi="Times New Roman" w:cs="Times New Roman"/>
          <w:sz w:val="24"/>
          <w:szCs w:val="24"/>
        </w:rPr>
        <w:lastRenderedPageBreak/>
        <w:t>вопросам предоставления муниципальной услуги и организовать предоставление муниципальной услуги в полном объеме;</w:t>
      </w:r>
    </w:p>
    <w:p w14:paraId="657E2EE8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места ожидания должны быть комфортны для пребывания заинтересованных лиц и работы должностных лиц уполномоченного органа, МФЦ, в том числе необходимо наличие доступных мест общего пользования (туалет, гардероб);</w:t>
      </w:r>
    </w:p>
    <w:p w14:paraId="34DA5FE3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места ожидания в очереди на консультацию, подачу заявления о предоставлении муниципальной услуги или для получения результатов муниципальной услуги должны быть оборудованы стульями, кресельными секциями или скамьями (банкетками);</w:t>
      </w:r>
    </w:p>
    <w:p w14:paraId="389D46A1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количество мест ожидания не может быть менее пяти;</w:t>
      </w:r>
    </w:p>
    <w:p w14:paraId="04AB6D0D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места заполнения документов оборудуются стульями, столами (стойками) и обеспечиваются писчей бумагой и канцелярскими принадлежностями в количестве, достаточном для оформления документов заинтересованными лицами;</w:t>
      </w:r>
    </w:p>
    <w:p w14:paraId="3F83480A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в помещениях для должностных лиц уполномоченного органа, МФЦ, участвующих в предоставлении муниципальной услуги, местах ожидания и приема заинтересованных лиц необходимо наличие системы кондиционирования воздуха, средств пожаротушения и системы оповещения о возникновении чрезвычайной ситуации.</w:t>
      </w:r>
    </w:p>
    <w:p w14:paraId="2A6F89F1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На стоянке транспортных средств около зданий администрации и МФЦ выделяется не менее 10 процентов мест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 На указанных транспортных средствах должен быть установлен опознавательный знак "Инвалид".</w:t>
      </w:r>
    </w:p>
    <w:p w14:paraId="140BA205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Для обслуживания инвалидов помещения оборудуются пандусами, специальными ограждениями и перилами, обеспечивающими беспрепятственное передвижение и разворот инвалидных колясок. Столы для обслуживания инвалидов размещаются в стороне от входа с учетом беспрепятственного подъезда и поворота колясок.</w:t>
      </w:r>
    </w:p>
    <w:p w14:paraId="1D534786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 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</w:t>
      </w:r>
    </w:p>
    <w:p w14:paraId="1EEBB1E1" w14:textId="77777777" w:rsidR="00C651C6" w:rsidRPr="00341EB0" w:rsidRDefault="00C651C6" w:rsidP="00C651C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 w14:paraId="34A7283F" w14:textId="7911A180" w:rsidR="00A94C1D" w:rsidRDefault="00A94C1D" w:rsidP="00A94C1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Добавить пункт 3.5. следующего содержания.</w:t>
      </w:r>
    </w:p>
    <w:p w14:paraId="4B15A4EF" w14:textId="6BC32858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41EB0">
        <w:rPr>
          <w:rFonts w:ascii="Times New Roman" w:hAnsi="Times New Roman" w:cs="Times New Roman"/>
          <w:sz w:val="24"/>
          <w:szCs w:val="24"/>
        </w:rPr>
        <w:t>. Должностное лицо уполномоченного органа, МФЦ, имеющий право на прием заявлений:</w:t>
      </w:r>
    </w:p>
    <w:p w14:paraId="1865305B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1) регистрирует поступившее заявление в журнале регистрации входящих документов;</w:t>
      </w:r>
    </w:p>
    <w:p w14:paraId="7CFCCA21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2) проверяет правильность оформления представленных заявителем документов;</w:t>
      </w:r>
    </w:p>
    <w:p w14:paraId="08E3413D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3) проверяет комплектность представленных заявителем документов согласно </w:t>
      </w:r>
      <w:hyperlink w:anchor="P156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пункту 2.6.1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настоящего Административного регламента;</w:t>
      </w:r>
    </w:p>
    <w:p w14:paraId="114A6E58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4) подготавливает, подписывает и направляет заявителю по почте на бумажном носителе либо в электронной форме (при наличии электронного адреса или посредством Единого портала или Портала) уведомление о регистрации заявления о предоставлении муниципальной услуги.</w:t>
      </w:r>
    </w:p>
    <w:p w14:paraId="6F77EDBF" w14:textId="5E0FB7F6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41E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341EB0">
        <w:rPr>
          <w:rFonts w:ascii="Times New Roman" w:hAnsi="Times New Roman" w:cs="Times New Roman"/>
          <w:sz w:val="24"/>
          <w:szCs w:val="24"/>
        </w:rPr>
        <w:t>. Максимальный срок административной процедуры не может превышать 1 рабочего дня.</w:t>
      </w:r>
    </w:p>
    <w:p w14:paraId="66E8B909" w14:textId="25303CB4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41E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341EB0">
        <w:rPr>
          <w:rFonts w:ascii="Times New Roman" w:hAnsi="Times New Roman" w:cs="Times New Roman"/>
          <w:sz w:val="24"/>
          <w:szCs w:val="24"/>
        </w:rPr>
        <w:t xml:space="preserve">. Критерием принятия решения является наличие заявления и документов, </w:t>
      </w:r>
      <w:r w:rsidRPr="00341EB0">
        <w:rPr>
          <w:rFonts w:ascii="Times New Roman" w:hAnsi="Times New Roman" w:cs="Times New Roman"/>
          <w:sz w:val="24"/>
          <w:szCs w:val="24"/>
        </w:rPr>
        <w:lastRenderedPageBreak/>
        <w:t>представленных в электронной форме.</w:t>
      </w:r>
    </w:p>
    <w:p w14:paraId="090F89D4" w14:textId="6FEAB64C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41E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341EB0">
        <w:rPr>
          <w:rFonts w:ascii="Times New Roman" w:hAnsi="Times New Roman" w:cs="Times New Roman"/>
          <w:sz w:val="24"/>
          <w:szCs w:val="24"/>
        </w:rPr>
        <w:t>. Результатом административной процедуры является прием документов, представленных заявителем.</w:t>
      </w:r>
    </w:p>
    <w:p w14:paraId="342751A6" w14:textId="5B6DC1D4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41E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341EB0">
        <w:rPr>
          <w:rFonts w:ascii="Times New Roman" w:hAnsi="Times New Roman" w:cs="Times New Roman"/>
          <w:sz w:val="24"/>
          <w:szCs w:val="24"/>
        </w:rPr>
        <w:t>. Способом фиксации результата административной процедуры является регистрация заявления в журнале регистрации входящих документов.</w:t>
      </w:r>
    </w:p>
    <w:p w14:paraId="637419A8" w14:textId="32F6745A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41E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41EB0">
        <w:rPr>
          <w:rFonts w:ascii="Times New Roman" w:hAnsi="Times New Roman" w:cs="Times New Roman"/>
          <w:sz w:val="24"/>
          <w:szCs w:val="24"/>
        </w:rPr>
        <w:t xml:space="preserve">. Дальнейшие административные действия осуществляются в соответствии с </w:t>
      </w:r>
      <w:hyperlink w:anchor="P252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разделами 3.2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(в части подготовки и направления уведомления об отказе в приеме документов) - </w:t>
      </w:r>
      <w:hyperlink w:anchor="P311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3.5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настоящего Административного регламента.</w:t>
      </w:r>
    </w:p>
    <w:p w14:paraId="78091F64" w14:textId="607EC139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341EB0">
        <w:rPr>
          <w:rFonts w:ascii="Times New Roman" w:hAnsi="Times New Roman" w:cs="Times New Roman"/>
          <w:sz w:val="24"/>
          <w:szCs w:val="24"/>
        </w:rPr>
        <w:t>. Выполнение административных процедур при предоставлении муниципальной услуги на базе МФЦ.</w:t>
      </w:r>
    </w:p>
    <w:p w14:paraId="1106259C" w14:textId="78A4684B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341EB0">
        <w:rPr>
          <w:rFonts w:ascii="Times New Roman" w:hAnsi="Times New Roman" w:cs="Times New Roman"/>
          <w:sz w:val="24"/>
          <w:szCs w:val="24"/>
        </w:rPr>
        <w:t>.1. Основанием для начала административной процедуры является обращение заявителя с заявлением о предоставлении муниципальной услуги и прилагаемых к нему документов в МФЦ.</w:t>
      </w:r>
    </w:p>
    <w:p w14:paraId="33DD82E7" w14:textId="3A4B8764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341EB0">
        <w:rPr>
          <w:rFonts w:ascii="Times New Roman" w:hAnsi="Times New Roman" w:cs="Times New Roman"/>
          <w:sz w:val="24"/>
          <w:szCs w:val="24"/>
        </w:rPr>
        <w:t>.2. Сотрудник МФЦ, ответственный за прием и регистрацию документов, осуществляет следующую последовательность действий:</w:t>
      </w:r>
    </w:p>
    <w:p w14:paraId="53F3985B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1) устанавливает предмет обращения;</w:t>
      </w:r>
    </w:p>
    <w:p w14:paraId="4328BCFD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2) устанавливает соответствие личности заявителя документу, удостоверяющему личность;</w:t>
      </w:r>
    </w:p>
    <w:p w14:paraId="0CE71F43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3) проверяет наличие документа, удостоверяющего права (полномочия) представителя заинтересованного лица (в случае, если с заявлением обращается представитель заявителя);</w:t>
      </w:r>
    </w:p>
    <w:p w14:paraId="19A70FA7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4) осуществляет сверку копий представленных документов с их оригиналами;</w:t>
      </w:r>
    </w:p>
    <w:p w14:paraId="391049FE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5) проверяет заявление и прилагаемые к нему документы на наличие подчисток, приписок, зачеркнутых слов и иных неоговоренных исправлений, серьезных повреждений, не позволяющих однозначно истолковать их содержание;</w:t>
      </w:r>
    </w:p>
    <w:p w14:paraId="40F36453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6) осуществляет прием заявления, прилагаемых к нему документов и составляет расписку, которая содержит информацию о дате приема заявления с указанием полного перечня документов, представленных заявителем, и перечня документов, которые будут получены по межведомственным запросам, телефоне для справок по обращениям граждан;</w:t>
      </w:r>
    </w:p>
    <w:p w14:paraId="545C8FD4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7) вручает копию расписки заявителю.</w:t>
      </w:r>
    </w:p>
    <w:p w14:paraId="7E06A362" w14:textId="579598A9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341EB0">
        <w:rPr>
          <w:rFonts w:ascii="Times New Roman" w:hAnsi="Times New Roman" w:cs="Times New Roman"/>
          <w:sz w:val="24"/>
          <w:szCs w:val="24"/>
        </w:rPr>
        <w:t>.3. При отсутствии у заявителя, обратившегося лично, заполненного заявления или неправильном его заполнении сотрудник МФЦ, ответственный за прием и регистрацию документов, консультирует заявителя по вопросам заполнения заявления.</w:t>
      </w:r>
    </w:p>
    <w:p w14:paraId="5FB6F1F7" w14:textId="440E9546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341EB0">
        <w:rPr>
          <w:rFonts w:ascii="Times New Roman" w:hAnsi="Times New Roman" w:cs="Times New Roman"/>
          <w:sz w:val="24"/>
          <w:szCs w:val="24"/>
        </w:rPr>
        <w:t xml:space="preserve">.4. В случае установления факта несоответствия документов требованиям, указанным в </w:t>
      </w:r>
      <w:hyperlink w:anchor="P156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пункте 2.6.1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настоящего Административного регламента, сотрудник МФЦ, ответственный за прием и регистрацию документов, уведомляет заявителя о наличии препятствий для предоставления муниципальной услуги, разъясняет заявителю содержание недостатков, выявленных в представленных документах, и предлагает заявителю сдать документы после устранения недостатков.</w:t>
      </w:r>
    </w:p>
    <w:p w14:paraId="086D8B3E" w14:textId="4890B97F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341EB0">
        <w:rPr>
          <w:rFonts w:ascii="Times New Roman" w:hAnsi="Times New Roman" w:cs="Times New Roman"/>
          <w:sz w:val="24"/>
          <w:szCs w:val="24"/>
        </w:rPr>
        <w:t xml:space="preserve">.5. В случае если заявитель отказывается устранять выявленные недостатки, сотрудник МФЦ, ответственный за прием и регистрацию документов, осуществляет прием заявления, прилагаемых к нему документов и составляет расписку, которая содержит информацию о дате приема заявления с указанием полного перечня документов, представленных заявителем, и перечня документов, которые будут получены по межведомственным запросам, телефоне для справок по обращениям граждан, а также отметку о несоответствии представленных документов требованиям, указанным в </w:t>
      </w:r>
      <w:hyperlink w:anchor="P156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пункте 2.6.1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настоящего Административного регламента.</w:t>
      </w:r>
    </w:p>
    <w:p w14:paraId="6D837C53" w14:textId="0A40C80C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341EB0">
        <w:rPr>
          <w:rFonts w:ascii="Times New Roman" w:hAnsi="Times New Roman" w:cs="Times New Roman"/>
          <w:sz w:val="24"/>
          <w:szCs w:val="24"/>
        </w:rPr>
        <w:t>.6. Сотрудник МФЦ, ответственный за организацию направления заявления и прилагаемых к нему документов в администрацию, организует передачу заявления и документов, представленных заявителем, в администрацию в соответствии с заключенным соглашением о взаимодействии и порядком делопроизводства в МФЦ.</w:t>
      </w:r>
    </w:p>
    <w:p w14:paraId="68455BD5" w14:textId="306DFBCB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341EB0">
        <w:rPr>
          <w:rFonts w:ascii="Times New Roman" w:hAnsi="Times New Roman" w:cs="Times New Roman"/>
          <w:sz w:val="24"/>
          <w:szCs w:val="24"/>
        </w:rPr>
        <w:t xml:space="preserve">.7. В случае предоставления муниципальной услуги по экстерриториальному принципу сотрудник МФЦ, ответственный за прием и регистрацию документов, формирует </w:t>
      </w:r>
      <w:r w:rsidRPr="00341EB0">
        <w:rPr>
          <w:rFonts w:ascii="Times New Roman" w:hAnsi="Times New Roman" w:cs="Times New Roman"/>
          <w:sz w:val="24"/>
          <w:szCs w:val="24"/>
        </w:rPr>
        <w:lastRenderedPageBreak/>
        <w:t>электронный образ заявления и документов, подписывает усиленной квалифицированной электронной подписью и передает по защищенным каналам связи в администрацию в соответствии с реестрами-расписками.</w:t>
      </w:r>
    </w:p>
    <w:p w14:paraId="47E0F8EF" w14:textId="77777777" w:rsidR="00A94C1D" w:rsidRPr="00341EB0" w:rsidRDefault="00A94C1D" w:rsidP="00A94C1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Дальнейшие административные процедуры осуществляются в порядке, указанном в </w:t>
      </w:r>
      <w:hyperlink w:anchor="P252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подразделах 3.2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(в части подготовки и направления уведомления об отказе в приеме документов) - </w:t>
      </w:r>
      <w:hyperlink w:anchor="P311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3.5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настоящего Административного регламента.</w:t>
      </w:r>
    </w:p>
    <w:p w14:paraId="41D51AE2" w14:textId="2AB8204D" w:rsidR="008F6A8E" w:rsidRPr="00341EB0" w:rsidRDefault="008F6A8E" w:rsidP="008F6A8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Раздел </w:t>
      </w:r>
      <w:r w:rsidR="00F32643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читать в следующей редакции.</w:t>
      </w:r>
    </w:p>
    <w:p w14:paraId="2775290B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5.1. Заявитель может обратиться с жалобой, в том числе в следующих случаях:</w:t>
      </w:r>
    </w:p>
    <w:p w14:paraId="54B455C6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1) нарушение срока регистрации запроса заявителя о предоставлении муниципальной услуги, запроса, указанного в </w:t>
      </w:r>
      <w:hyperlink r:id="rId13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статье 15.1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Федерального закона N 210-ФЗ;</w:t>
      </w:r>
    </w:p>
    <w:p w14:paraId="254B7169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2) нарушение срока предоставления муниципальной услуги.</w:t>
      </w:r>
    </w:p>
    <w:p w14:paraId="5A4A92DF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В указанном случае досудебное (внесудебное) обжалование заявителем решений и действий (бездействия) многофункционального центра (далее - МФЦ), работника МФЦ возможно в случае, если на МФЦ,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</w:t>
      </w:r>
      <w:hyperlink r:id="rId14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частью 1.3 статьи 16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Федерального закона от 27.07.2010 N 210-ФЗ;</w:t>
      </w:r>
    </w:p>
    <w:p w14:paraId="79F16B05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14:paraId="3DA3A23E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4) отказ в приеме документов, представление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14:paraId="4993EF14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актами. В указанном случае досудебное (внесудебное) обжалование заявителем решений и действий (бездействия) МФЦ, работника МФЦ возможно в случае, если на МФЦ,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</w:t>
      </w:r>
      <w:hyperlink r:id="rId15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частью 1.3 статьи 16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Федерального закона N 210-ФЗ;</w:t>
      </w:r>
    </w:p>
    <w:p w14:paraId="4B47A1D7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16188B33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7) отказ администрации, должностного лица администрации, МФЦ, работника МФЦ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МФЦ, работника МФЦ возможно в случае, если на МФЦ,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</w:t>
      </w:r>
      <w:hyperlink r:id="rId16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частью 1.3 статьи 16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Федерального закона N 210-ФЗ;</w:t>
      </w:r>
    </w:p>
    <w:p w14:paraId="46A0F20D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14:paraId="2772C45A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</w:t>
      </w:r>
      <w:r w:rsidRPr="00341EB0">
        <w:rPr>
          <w:rFonts w:ascii="Times New Roman" w:hAnsi="Times New Roman" w:cs="Times New Roman"/>
          <w:sz w:val="24"/>
          <w:szCs w:val="24"/>
        </w:rPr>
        <w:lastRenderedPageBreak/>
        <w:t xml:space="preserve">правовыми актами. В указанном случае досудебное (внесудебное) обжалование заявителем решений и действий (бездействия) МФЦ, работника МФЦ возможно в случае, если на МФЦ,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</w:t>
      </w:r>
      <w:hyperlink r:id="rId17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частью 1.3 статьи 16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Федерального закона N 210-ФЗ;</w:t>
      </w:r>
    </w:p>
    <w:p w14:paraId="78E36C2F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настоящим регламентом.</w:t>
      </w:r>
    </w:p>
    <w:p w14:paraId="47BA4FD1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5.2. Жалобы на решения и действия (бездействие) Гла</w:t>
      </w:r>
      <w:r>
        <w:rPr>
          <w:rFonts w:ascii="Times New Roman" w:hAnsi="Times New Roman" w:cs="Times New Roman"/>
          <w:sz w:val="24"/>
          <w:szCs w:val="24"/>
        </w:rPr>
        <w:t>вы сельского поселения Васильевка</w:t>
      </w:r>
      <w:r w:rsidRPr="00341EB0">
        <w:rPr>
          <w:rFonts w:ascii="Times New Roman" w:hAnsi="Times New Roman" w:cs="Times New Roman"/>
          <w:sz w:val="24"/>
          <w:szCs w:val="24"/>
        </w:rPr>
        <w:t xml:space="preserve"> рассматриваются непосредственно указанным должностным лицом. Жалобы на решения и действия (бездействие) работника МФЦ подаются директору МФЦ. Жалобы на решения и действия (бездействие) МФЦ подаются в администрацию.</w:t>
      </w:r>
    </w:p>
    <w:p w14:paraId="5194F1CC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Жалоба на решения и действия (бездействие) муниципальных служащих подается в администрацию, предоставляющую муниципальные услуги.</w:t>
      </w:r>
    </w:p>
    <w:p w14:paraId="5A0CF606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5.3. Жалоба на решения и действия (бездействие) должностных лиц администрации либо муниципальных служащих при осуществлении в отношении юридических лиц и индивидуальных предпринимателей, являющихся субъектами градостроительных отношений, процедур, включенных в исчерпывающие перечни процедур в сферах строительства, утвержденные Правительством Российской Федерации в соответствии с </w:t>
      </w:r>
      <w:hyperlink r:id="rId18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частью 2 статьи 6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Градостроительного кодекса Российской Федерации, может быть подана такими лицами в порядке, установленном настоящим порядком, либо в порядке, установленном антимонопольным законодательством Российской Федерации, в антимонопольный орган.</w:t>
      </w:r>
    </w:p>
    <w:p w14:paraId="3E4738FE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5.4. В случае если жалоба содержит вопросы, решение которых не входит в компетенцию органа, в который она поступила, то жалоба перенаправляется в уполномоченный на ее рассмотрение орган не позднее семи рабочих дней со дня поступления жалобы.</w:t>
      </w:r>
    </w:p>
    <w:p w14:paraId="4D6248EE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При этом срок рассмотрения жалобы, установленный настоящим порядком, исчисляется со дня регистрации жалобы в уполномоченном органе.</w:t>
      </w:r>
    </w:p>
    <w:p w14:paraId="4E94B870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5.5. Жалоба подается в письменной форме на бумажном носителе, в электронной форме в администрацию либо МФЦ.</w:t>
      </w:r>
    </w:p>
    <w:p w14:paraId="3A7482B2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5.6. Жалоба на решения и действия (бездействие) администрации, должностных лиц администрации, муниципального служащего, Главы городского округа Жигулевск Самарской области может быть направлена по почте, через МФЦ, с использованием информационно-телекоммуникационной сети Интернет, официального сайта администрации, единого портала государственных и муниципальных услуг либо регионального портала государственных и муниципальных услуг, а также может быть принята при личном приеме заявителя.</w:t>
      </w:r>
    </w:p>
    <w:p w14:paraId="22C6B09F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5.7. Жалоба на решения и действия (бездействие) МФЦ, работника МФЦ может быть направлена по почте, с использованием информационно-телекоммуникационной сети Интернет, официального сайта МФЦ, единого портала государственных и муниципальных услуг либо регионального портала государственных и муниципальных услуг, а также может быть принята при личном приеме заявителя.</w:t>
      </w:r>
    </w:p>
    <w:p w14:paraId="3B7281F4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5.8. Подача жалобы осуществляется бесплатно. Заявитель, подавший жалобу, несет ответственность в соответствии с законодательством за достоверность сведений, содержащихся в представленной жалобе.</w:t>
      </w:r>
    </w:p>
    <w:p w14:paraId="32F03E57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Жалоба составляется в произвольной форме.</w:t>
      </w:r>
    </w:p>
    <w:p w14:paraId="45945B22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5.9. Жалоба должна содержать:</w:t>
      </w:r>
    </w:p>
    <w:p w14:paraId="677904C9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</w:t>
      </w:r>
      <w:r w:rsidRPr="00341EB0">
        <w:rPr>
          <w:rFonts w:ascii="Times New Roman" w:hAnsi="Times New Roman" w:cs="Times New Roman"/>
          <w:sz w:val="24"/>
          <w:szCs w:val="24"/>
        </w:rPr>
        <w:lastRenderedPageBreak/>
        <w:t>МФЦ, его руководителя и (или) работника, решения и действия (бездействие) которых обжалуются;</w:t>
      </w:r>
    </w:p>
    <w:p w14:paraId="28B98044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2) 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14:paraId="6F7A8419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служащего, МФЦ, работника МФЦ;</w:t>
      </w:r>
    </w:p>
    <w:p w14:paraId="4A2A934A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муниципального служащего, МФЦ, работника МФЦ. Заявителем могут быть представлены документы (при наличии), подтверждающие доводы заявителя, либо их копии.</w:t>
      </w:r>
    </w:p>
    <w:p w14:paraId="5E616069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В случае если жалоба не соответствует требованиям, установленным настоящим пунктом, она рассматривается в соответствии с Федеральным </w:t>
      </w:r>
      <w:hyperlink r:id="rId19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от 02.05.2006 N 59-ФЗ "О порядке рассмотрения обращений граждан Российской Федерации".</w:t>
      </w:r>
    </w:p>
    <w:p w14:paraId="58BC96E0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5.10. В случае если жалоба подается через представителя заявителя, также представляется документ, подтверждающий полномочия на осуществление действий от имени заявителя. В качестве документа, подтверждающего полномочия на осуществление действий от имени заявителя, может быть представлена:</w:t>
      </w:r>
    </w:p>
    <w:p w14:paraId="55F4FD72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1) оформленная в соответствии с законодательством Российской Федерации доверенность (для физических лиц);</w:t>
      </w:r>
    </w:p>
    <w:p w14:paraId="32ABD1BC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2) оформленная в соответствии с законодательством Российской Федерации доверенность, заверенная печатью заявителя и подписанная руководителем заявителя или уполномоченным этим руководителем лицом (для юридических лиц);</w:t>
      </w:r>
    </w:p>
    <w:p w14:paraId="0499F28A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3) копия решения о назначении или об избрании либо приказа о назначении физического лица на должность, в соответствии с которым такое физическое лицо обладает правом действовать от имени заявителя без доверенности.</w:t>
      </w:r>
    </w:p>
    <w:p w14:paraId="20FA586C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5.11. Прием жалоб в письменной форме осуществляется органами, предоставляющими муниципальные услуги, в месте предоставления муниципальной услуги (в месте, где заявитель подавал запрос на получение муниципальной услуги, нарушение порядка которой обжалуется, либо в месте, где заявителем получен результат указанной муниципальной услуги).</w:t>
      </w:r>
    </w:p>
    <w:p w14:paraId="3F1EFB3B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Время приема жалоб должно совпадать со временем предоставления муниципальных услуг.</w:t>
      </w:r>
    </w:p>
    <w:p w14:paraId="2298D1AA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В случае подачи жалобы при личном приеме заявитель представляет документ, удостоверяющий его личность в соответствии с законодательством Российской Федерации.</w:t>
      </w:r>
    </w:p>
    <w:p w14:paraId="5BB02852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5.12. В электронном виде жалоба может быть подана заявителем посредством:</w:t>
      </w:r>
    </w:p>
    <w:p w14:paraId="1007A929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1) официального сайта органа, предоставляющего муниципальную услугу, в информационно-телекоммуникационной сети Интернет;</w:t>
      </w:r>
    </w:p>
    <w:p w14:paraId="10F1356E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2) федеральной государственной информационной системы "Единый портал государственных и муниципальных услуг (функций)": www.gosuslugi.ru;</w:t>
      </w:r>
    </w:p>
    <w:p w14:paraId="109B84E5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3) региональной системы Единого портала государственных и муниципальных услуг "Портал государственных и муниципальных услуг Самарской области": www.pgu.samregion.ru и www.uslugi.samregion.ru.</w:t>
      </w:r>
    </w:p>
    <w:p w14:paraId="3946070E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При подаче жалобы в электронном виде документы, указанные в настоящем пункте, могут быть представлены в форме электронных документов, подписанных электронной подписью, вид которой предусмотрен законодательством Российской Федерации, при этом документ, удостоверяющий личность заявителя, не требуется.</w:t>
      </w:r>
    </w:p>
    <w:p w14:paraId="4E8970F6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5.13. Жалоба может быть подана заявителем через МФЦ. При поступлении жалобы МФЦ, обеспечивает ее передачу в уполномоченный на ее рассмотрение орган в порядке и сроки, которые установлены соглашением о взаимодействии между МФЦ и органом, предоставляющим муниципальную услугу (далее - соглашение о взаимодействии), но не позднее следующего рабочего дня со дня поступления жалобы.</w:t>
      </w:r>
    </w:p>
    <w:p w14:paraId="09BF7526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Жалоба на нарушение порядка предоставления муниципальной услуги многофункциональным центром рассматривается в соответствии с настоящим Порядком органом, предоставляющим муниципальную услугу, заключившим соглашение о взаимодействии.</w:t>
      </w:r>
    </w:p>
    <w:p w14:paraId="10FDD5E0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При этом срок рассмотрения жалобы исчисляется со дня регистрации жалобы в уполномоченном на ее рассмотрение органе.</w:t>
      </w:r>
    </w:p>
    <w:p w14:paraId="7502A626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 xml:space="preserve">5.14. Жалоба регистрируется в течение одного дня со дня поступления в орган или должностному лицу, указанному в </w:t>
      </w:r>
      <w:hyperlink w:anchor="P137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пунктах 2.2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, </w:t>
      </w:r>
      <w:hyperlink w:anchor="P140" w:history="1">
        <w:r w:rsidRPr="00341EB0">
          <w:rPr>
            <w:rFonts w:ascii="Times New Roman" w:hAnsi="Times New Roman" w:cs="Times New Roman"/>
            <w:color w:val="0000FF"/>
            <w:sz w:val="24"/>
            <w:szCs w:val="24"/>
          </w:rPr>
          <w:t>2.3</w:t>
        </w:r>
      </w:hyperlink>
      <w:r w:rsidRPr="00341EB0">
        <w:rPr>
          <w:rFonts w:ascii="Times New Roman" w:hAnsi="Times New Roman" w:cs="Times New Roman"/>
          <w:sz w:val="24"/>
          <w:szCs w:val="24"/>
        </w:rPr>
        <w:t xml:space="preserve"> настоящего Административного регламента.</w:t>
      </w:r>
    </w:p>
    <w:p w14:paraId="01ACED5B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5.15. Жалоба, поступившая в орган, предоставляющий муниципальную услугу, МФЦ, администрацию, подлежит рассмотрению в течение пятнадцати рабочих дней со дня ее регистрации, а в случае обжалования отказа органа, предоставляющего муниципальную услугу, МФЦ,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14:paraId="621A5EC0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5.16. Жалоба не рассматривается по существу в следующих случаях:</w:t>
      </w:r>
    </w:p>
    <w:p w14:paraId="28B1C96A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1) имеется вступившее в законную силу принятое по заявлению (жалобе) с теми же сторонами, о том же предмете и по тем же основаниям решение или определение о прекращении производства по заявлению (жалобе) либо об утверждении мирового соглашения суда общей юрисдикции, арбитражного суда;</w:t>
      </w:r>
    </w:p>
    <w:p w14:paraId="4788B3EF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2) ранее подобная жалоба была рассмотрена (с теми же лицами, о том же предмете и по тем же основаниям);</w:t>
      </w:r>
    </w:p>
    <w:p w14:paraId="626BBC27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3) жалоба содержит нецензурные либо оскорбительные выражения, угрозы жизни, здоровью и имуществу должностного лица, а также членов его семьи;</w:t>
      </w:r>
    </w:p>
    <w:p w14:paraId="5A1E0653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4) текст жалобы не поддается прочтению;</w:t>
      </w:r>
    </w:p>
    <w:p w14:paraId="4CE5760B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5) в письменной жалобе не указаны фамилия заявителя - физического лица, наименование юридического лица, общественного объединения, не являющегося юридическим лицом, направившего жалобу, почтовый адрес, по которому должен быть направлен ответ;</w:t>
      </w:r>
    </w:p>
    <w:p w14:paraId="19EE604F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6) жалоба содержит вопросы, решение которых не входит в компетенцию органа, предоставляющего муниципальную услугу;</w:t>
      </w:r>
    </w:p>
    <w:p w14:paraId="68F18825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7) рассмотрение поставленного в жалобе вопроса связано с разглашением сведений, составляющих государственную или иную охраняемую федеральным законом тайну.</w:t>
      </w:r>
    </w:p>
    <w:p w14:paraId="1500DE4B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В случае если причины, по которым жалоба на действия (бездействие), решения органа, предоставляющего муниципальную услугу, должностного лица органа, предоставляющего муниципальную услугу, либо муниципального служащего и (или) их руководителей, МФЦ, его работников не была рассмотрена по существу, в последующем устранены, заявитель вправе вновь обратиться с жалобой.</w:t>
      </w:r>
    </w:p>
    <w:p w14:paraId="5D5C9778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5.17. Жалоба возвращается в случае, если жалоба подписана или подана лицом, не имеющим полномочий на ее подписание, подачу.</w:t>
      </w:r>
    </w:p>
    <w:p w14:paraId="442BC796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Возвращение жалобы заявителю не препятствует повторному обращению заявителя с жалобой после устранения обстоятельств, послуживших основанием для возвращения жалобы.</w:t>
      </w:r>
    </w:p>
    <w:p w14:paraId="5E949C08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5.18. На орган, предоставляющий муниципальную услугу, должностное лицо органа, предоставляющего муниципальную услугу, либо муниципального служащего, МФЦ, его работников, действия (бездействие) и (или) решения которых обжалуются, возлагается обязанность документально доказать законность обжалуемых действий (бездействия) и (или) решений.</w:t>
      </w:r>
    </w:p>
    <w:p w14:paraId="0632D73F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Заявитель освобождается от обязанности доказывать незаконность обжалуемых действий (бездействия) и (или) решений.</w:t>
      </w:r>
    </w:p>
    <w:p w14:paraId="6778346C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В качестве доказательств допускаются любые сведения о фактах, на основе которых устанавливается наличие или отсутствие обстоятельств, обосновывающих требования и возражения сторон, а также иных обстоятельств, имеющих значение для правильного рассмотрения и разрешения жалобы, а также объяснения заинтересованных лиц, заключения экспертов, показания свидетелей, аудио- и видеозаписи, иные документы и материалы.</w:t>
      </w:r>
    </w:p>
    <w:p w14:paraId="097FF758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5.19. До момента вынесения решения по жалобе заявитель вправе обратиться с заявлением о прекращении рассмотрения его жалобы. В таком случае рассмотрение жалобы подлежит прекращению.</w:t>
      </w:r>
    </w:p>
    <w:p w14:paraId="0D4091DC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5.20. В случае если жалоба подана заявителем в орган, в компетенцию которого не входит принятие решения по жалобе, в течение 3 рабочих дней со дня ее регистрации указанный орган направляет жалобу в уполномоченный на ее рассмотрение орган и в письменной форме информирует заявителя о перенаправлении жалобы.</w:t>
      </w:r>
    </w:p>
    <w:p w14:paraId="012862D1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При этом срок рассмотрения жалобы исчисляется со дня регистрации жалобы в уполномоченном на ее рассмотрение органе.</w:t>
      </w:r>
    </w:p>
    <w:p w14:paraId="0563A0C1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5.21. По результатам рассмотрения жалобы принимается одно из следующих решений:</w:t>
      </w:r>
    </w:p>
    <w:p w14:paraId="5A1AC1C3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1) жалоба удовлетворяется, в том числе в форме отмены принятого решения, исправления допущенных опечаток и ошибок в выданных в результате предоставления государственной или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14:paraId="4F883D46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2) в удовлетворении жалобы отказывается.</w:t>
      </w:r>
    </w:p>
    <w:p w14:paraId="38A38271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В случае признания жалобы подлежащей удовлетворению в ответе заявителю дается информация о действиях, осуществляемых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14:paraId="73D004FC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В случае признания жалобы не подлежащей удовлетворению в ответе заявителю даются аргументированные разъяснения о причинах принятого решения, а также информация о порядке обжалования принятого решения.</w:t>
      </w:r>
    </w:p>
    <w:p w14:paraId="0E5C32E2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5.22. Не позднее дня, следующего за днем принятия решения по жалобе, заявителю в письменной форме и по желанию заявителя - в электронной форме направляется мотивированный ответ о результатах рассмотрения жалобы.</w:t>
      </w:r>
    </w:p>
    <w:p w14:paraId="0218BAFB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5.23. В ответе по результатам рассмотрения жалобы указываются:</w:t>
      </w:r>
    </w:p>
    <w:p w14:paraId="09C9EF7A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1) наименование органа, предоставляющего муниципальную услугу, рассмотревшего жалобу, должность, фамилия, имя, отчество (при наличии) его должностного лица, принявшего решение по жалобе;</w:t>
      </w:r>
    </w:p>
    <w:p w14:paraId="22F4C8F5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2) номер, дата, место принятия решения, включая сведения о должностном лице, решение или действие (бездействие) которого обжалуется;</w:t>
      </w:r>
    </w:p>
    <w:p w14:paraId="23CE1ADD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3) фамилия, имя, отчество (при наличии) или наименование заявителя;</w:t>
      </w:r>
    </w:p>
    <w:p w14:paraId="34E95FE6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4) основания для принятия решения по жалобе;</w:t>
      </w:r>
    </w:p>
    <w:p w14:paraId="7810C0F2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5) принятое по жалобе решение;</w:t>
      </w:r>
    </w:p>
    <w:p w14:paraId="35C709ED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6) в случае если жалоба признана обоснованной - сроки устранения выявленных нарушений, в том числе срок предоставления результата муниципальной услуги;</w:t>
      </w:r>
    </w:p>
    <w:p w14:paraId="2FD48AA9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7) сведения о порядке обжалования принятого по жалобе решения.</w:t>
      </w:r>
    </w:p>
    <w:p w14:paraId="07D84CC4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Ответ по результатам рассмотрения жалобы подписывается уполномоченным на рассмотрение жалобы должностным лицом органа, предоставляющего муниципальные услуги.</w:t>
      </w:r>
    </w:p>
    <w:p w14:paraId="1005A6BD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5.24. Уполномоченный на рассмотрение жалобы орган вправе оставить жалобу без ответа в следующих случаях:</w:t>
      </w:r>
    </w:p>
    <w:p w14:paraId="43DA6897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1) наличие в жалобе нецензурных либо оскорбительных выражений, угроз жизни, здоровью и имуществу должностного лица, а также членов его семьи;</w:t>
      </w:r>
    </w:p>
    <w:p w14:paraId="2CEB5115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2) отсутствие возможности прочитать какую-либо часть текста жалобы, фамилию, имя, отчество (при наличии) и (или) почтовый адрес заявителя, указанные в жалобе.</w:t>
      </w:r>
    </w:p>
    <w:p w14:paraId="5A925F81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5.25. В случае установления в ходе или по результатам рассмотрения жалобы признаков состава административного правонарушения или преступления орган, предоставляющий муниципальную услугу, в который поступила жалоба, незамедлительно направляет имеющиеся материалы в органы прокуратуры.</w:t>
      </w:r>
    </w:p>
    <w:p w14:paraId="3C66BFA4" w14:textId="77777777" w:rsidR="008F6A8E" w:rsidRPr="00341EB0" w:rsidRDefault="008F6A8E" w:rsidP="008F6A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1EB0">
        <w:rPr>
          <w:rFonts w:ascii="Times New Roman" w:hAnsi="Times New Roman" w:cs="Times New Roman"/>
          <w:sz w:val="24"/>
          <w:szCs w:val="24"/>
        </w:rPr>
        <w:t>Жалоба, содержащая неточное наименование органа, предоставляющего муниципальную услугу, наименование должности должностного лица и (или) фамилии, имени, отчества должностного лица, решения и действия (бездействие) которых обжалуются, не препятствующее установлению органа или должностного лица, в адрес которого была направлена жалоба, подлежит обязательному рассмотрению.</w:t>
      </w:r>
    </w:p>
    <w:p w14:paraId="1AE428AC" w14:textId="77777777" w:rsidR="00D8465E" w:rsidRPr="00C31F8E" w:rsidRDefault="00D8465E" w:rsidP="00D846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D2FDB7C" w14:textId="71DC6184" w:rsidR="008721F6" w:rsidRPr="00FA2F73" w:rsidRDefault="008721F6" w:rsidP="008721F6">
      <w:pPr>
        <w:pStyle w:val="a6"/>
        <w:numPr>
          <w:ilvl w:val="0"/>
          <w:numId w:val="6"/>
        </w:numPr>
        <w:suppressAutoHyphens/>
        <w:ind w:left="0" w:firstLine="350"/>
        <w:jc w:val="both"/>
        <w:rPr>
          <w:rStyle w:val="a5"/>
          <w:rFonts w:ascii="Times New Roman" w:hAnsi="Times New Roman"/>
          <w:color w:val="auto"/>
          <w:sz w:val="24"/>
          <w:szCs w:val="24"/>
          <w:u w:val="none"/>
        </w:rPr>
      </w:pPr>
      <w:r w:rsidRPr="008721F6">
        <w:rPr>
          <w:rStyle w:val="a8"/>
          <w:rFonts w:ascii="Times New Roman" w:hAnsi="Times New Roman" w:cs="Times New Roman"/>
          <w:i w:val="0"/>
          <w:iCs w:val="0"/>
          <w:sz w:val="24"/>
          <w:szCs w:val="24"/>
        </w:rPr>
        <w:t>Настоящее постановление подлежит официальному опубликованию</w:t>
      </w:r>
      <w:r w:rsidRPr="008721F6">
        <w:rPr>
          <w:rStyle w:val="a8"/>
          <w:rFonts w:ascii="Times New Roman" w:hAnsi="Times New Roman" w:cs="Times New Roman"/>
          <w:sz w:val="24"/>
          <w:szCs w:val="24"/>
        </w:rPr>
        <w:t xml:space="preserve"> </w:t>
      </w:r>
      <w:r w:rsidRPr="008721F6">
        <w:rPr>
          <w:rFonts w:ascii="Times New Roman" w:hAnsi="Times New Roman" w:cs="Times New Roman"/>
          <w:color w:val="000000"/>
          <w:sz w:val="24"/>
          <w:szCs w:val="24"/>
        </w:rPr>
        <w:t xml:space="preserve">в газете «Васильевские новости» и </w:t>
      </w:r>
      <w:r w:rsidRPr="008721F6">
        <w:rPr>
          <w:rFonts w:ascii="Times New Roman" w:hAnsi="Times New Roman" w:cs="Times New Roman"/>
          <w:sz w:val="24"/>
          <w:szCs w:val="24"/>
        </w:rPr>
        <w:t xml:space="preserve">на официальном сайте </w:t>
      </w:r>
      <w:r w:rsidR="00387D3E">
        <w:rPr>
          <w:rFonts w:ascii="Times New Roman" w:hAnsi="Times New Roman" w:cs="Times New Roman"/>
          <w:sz w:val="24"/>
          <w:szCs w:val="24"/>
        </w:rPr>
        <w:t>а</w:t>
      </w:r>
      <w:r w:rsidRPr="008721F6">
        <w:rPr>
          <w:rFonts w:ascii="Times New Roman" w:hAnsi="Times New Roman" w:cs="Times New Roman"/>
          <w:sz w:val="24"/>
          <w:szCs w:val="24"/>
        </w:rPr>
        <w:t xml:space="preserve">дминистрации сельского поселения Васильевка муниципального района Ставропольский Самарской области в сети «Интернет» </w:t>
      </w:r>
      <w:hyperlink r:id="rId20" w:history="1">
        <w:r w:rsidRPr="008721F6">
          <w:rPr>
            <w:rStyle w:val="a5"/>
            <w:rFonts w:ascii="Times New Roman" w:hAnsi="Times New Roman"/>
            <w:sz w:val="24"/>
            <w:szCs w:val="24"/>
            <w:lang w:val="en-US"/>
          </w:rPr>
          <w:t>https</w:t>
        </w:r>
        <w:r w:rsidRPr="008721F6">
          <w:rPr>
            <w:rStyle w:val="a5"/>
            <w:rFonts w:ascii="Times New Roman" w:hAnsi="Times New Roman"/>
            <w:sz w:val="24"/>
            <w:szCs w:val="24"/>
          </w:rPr>
          <w:t>://</w:t>
        </w:r>
        <w:r w:rsidRPr="008721F6">
          <w:rPr>
            <w:rStyle w:val="a5"/>
            <w:rFonts w:ascii="Times New Roman" w:hAnsi="Times New Roman"/>
            <w:sz w:val="24"/>
            <w:szCs w:val="24"/>
            <w:lang w:val="en-US"/>
          </w:rPr>
          <w:t>www</w:t>
        </w:r>
        <w:r w:rsidRPr="008721F6">
          <w:rPr>
            <w:rStyle w:val="a5"/>
            <w:rFonts w:ascii="Times New Roman" w:hAnsi="Times New Roman"/>
            <w:sz w:val="24"/>
            <w:szCs w:val="24"/>
          </w:rPr>
          <w:t>.</w:t>
        </w:r>
        <w:r w:rsidRPr="008721F6">
          <w:rPr>
            <w:rStyle w:val="a5"/>
            <w:rFonts w:ascii="Times New Roman" w:hAnsi="Times New Roman"/>
            <w:sz w:val="24"/>
            <w:szCs w:val="24"/>
            <w:lang w:val="en-US"/>
          </w:rPr>
          <w:t>vasilevka</w:t>
        </w:r>
        <w:r w:rsidRPr="008721F6">
          <w:rPr>
            <w:rStyle w:val="a5"/>
            <w:rFonts w:ascii="Times New Roman" w:hAnsi="Times New Roman"/>
            <w:sz w:val="24"/>
            <w:szCs w:val="24"/>
          </w:rPr>
          <w:t>.</w:t>
        </w:r>
        <w:r w:rsidRPr="008721F6">
          <w:rPr>
            <w:rStyle w:val="a5"/>
            <w:rFonts w:ascii="Times New Roman" w:hAnsi="Times New Roman"/>
            <w:sz w:val="24"/>
            <w:szCs w:val="24"/>
            <w:lang w:val="en-US"/>
          </w:rPr>
          <w:t>stavrsp</w:t>
        </w:r>
        <w:r w:rsidRPr="008721F6">
          <w:rPr>
            <w:rStyle w:val="a5"/>
            <w:rFonts w:ascii="Times New Roman" w:hAnsi="Times New Roman"/>
            <w:sz w:val="24"/>
            <w:szCs w:val="24"/>
          </w:rPr>
          <w:t>.</w:t>
        </w:r>
        <w:r w:rsidRPr="008721F6">
          <w:rPr>
            <w:rStyle w:val="a5"/>
            <w:rFonts w:ascii="Times New Roman" w:hAnsi="Times New Roman"/>
            <w:sz w:val="24"/>
            <w:szCs w:val="24"/>
            <w:lang w:val="en-US"/>
          </w:rPr>
          <w:t>ru</w:t>
        </w:r>
        <w:r w:rsidRPr="008721F6">
          <w:rPr>
            <w:rStyle w:val="a5"/>
            <w:rFonts w:ascii="Times New Roman" w:hAnsi="Times New Roman"/>
            <w:sz w:val="24"/>
            <w:szCs w:val="24"/>
          </w:rPr>
          <w:t>/</w:t>
        </w:r>
      </w:hyperlink>
    </w:p>
    <w:p w14:paraId="0533521D" w14:textId="77777777" w:rsidR="00FA2F73" w:rsidRPr="00816C6D" w:rsidRDefault="00FA2F73" w:rsidP="00FA2F73">
      <w:pPr>
        <w:pStyle w:val="a9"/>
        <w:numPr>
          <w:ilvl w:val="0"/>
          <w:numId w:val="6"/>
        </w:numPr>
        <w:ind w:firstLine="776"/>
        <w:jc w:val="both"/>
        <w:rPr>
          <w:lang w:eastAsia="en-US"/>
        </w:rPr>
      </w:pPr>
      <w:r w:rsidRPr="00816C6D">
        <w:rPr>
          <w:lang w:eastAsia="en-US"/>
        </w:rPr>
        <w:t>Контроль за настоящим постановлением оставляю за собой.</w:t>
      </w:r>
    </w:p>
    <w:p w14:paraId="2D128944" w14:textId="77777777" w:rsidR="00FA2F73" w:rsidRPr="00FA2F73" w:rsidRDefault="00FA2F73" w:rsidP="00FA2F73">
      <w:pPr>
        <w:suppressAutoHyphens/>
        <w:jc w:val="both"/>
        <w:rPr>
          <w:rFonts w:ascii="Times New Roman" w:hAnsi="Times New Roman" w:cs="Times New Roman"/>
          <w:sz w:val="24"/>
          <w:szCs w:val="24"/>
        </w:rPr>
      </w:pPr>
    </w:p>
    <w:p w14:paraId="13F6487C" w14:textId="77777777" w:rsidR="00C31F8E" w:rsidRDefault="00C31F8E" w:rsidP="00C31F8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14:paraId="6A477923" w14:textId="77777777" w:rsidR="002054C5" w:rsidRPr="00C31F8E" w:rsidRDefault="002054C5" w:rsidP="00C31F8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14:paraId="3B352589" w14:textId="1468542B" w:rsidR="00C31F8E" w:rsidRPr="00C31F8E" w:rsidRDefault="00A51DC0" w:rsidP="00C31F8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C31F8E" w:rsidRPr="00C31F8E">
        <w:rPr>
          <w:rFonts w:ascii="Times New Roman" w:hAnsi="Times New Roman" w:cs="Times New Roman"/>
          <w:sz w:val="24"/>
          <w:szCs w:val="24"/>
        </w:rPr>
        <w:t>лав</w:t>
      </w:r>
      <w:r w:rsidR="000257A5">
        <w:rPr>
          <w:rFonts w:ascii="Times New Roman" w:hAnsi="Times New Roman" w:cs="Times New Roman"/>
          <w:sz w:val="24"/>
          <w:szCs w:val="24"/>
        </w:rPr>
        <w:t>а</w:t>
      </w:r>
      <w:r w:rsidR="00C31F8E" w:rsidRPr="00C31F8E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FA2F73">
        <w:rPr>
          <w:rFonts w:ascii="Times New Roman" w:hAnsi="Times New Roman" w:cs="Times New Roman"/>
          <w:sz w:val="24"/>
          <w:szCs w:val="24"/>
        </w:rPr>
        <w:tab/>
      </w:r>
      <w:r w:rsidR="00FA2F73">
        <w:rPr>
          <w:rFonts w:ascii="Times New Roman" w:hAnsi="Times New Roman" w:cs="Times New Roman"/>
          <w:sz w:val="24"/>
          <w:szCs w:val="24"/>
        </w:rPr>
        <w:tab/>
      </w:r>
      <w:r w:rsidR="00FA2F73">
        <w:rPr>
          <w:rFonts w:ascii="Times New Roman" w:hAnsi="Times New Roman" w:cs="Times New Roman"/>
          <w:sz w:val="24"/>
          <w:szCs w:val="24"/>
        </w:rPr>
        <w:tab/>
      </w:r>
      <w:r w:rsidR="00FA2F73">
        <w:rPr>
          <w:rFonts w:ascii="Times New Roman" w:hAnsi="Times New Roman" w:cs="Times New Roman"/>
          <w:sz w:val="24"/>
          <w:szCs w:val="24"/>
        </w:rPr>
        <w:tab/>
      </w:r>
      <w:r w:rsidR="00C31F8E" w:rsidRPr="00C31F8E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0257A5">
        <w:rPr>
          <w:rFonts w:ascii="Times New Roman" w:hAnsi="Times New Roman" w:cs="Times New Roman"/>
          <w:sz w:val="24"/>
          <w:szCs w:val="24"/>
        </w:rPr>
        <w:t>Ю</w:t>
      </w:r>
      <w:r w:rsidR="00C31F8E" w:rsidRPr="00C31F8E">
        <w:rPr>
          <w:rFonts w:ascii="Times New Roman" w:hAnsi="Times New Roman" w:cs="Times New Roman"/>
          <w:sz w:val="24"/>
          <w:szCs w:val="24"/>
        </w:rPr>
        <w:t>.</w:t>
      </w:r>
      <w:r w:rsidR="000257A5">
        <w:rPr>
          <w:rFonts w:ascii="Times New Roman" w:hAnsi="Times New Roman" w:cs="Times New Roman"/>
          <w:sz w:val="24"/>
          <w:szCs w:val="24"/>
        </w:rPr>
        <w:t>А</w:t>
      </w:r>
      <w:r w:rsidR="00C31F8E" w:rsidRPr="00C31F8E">
        <w:rPr>
          <w:rFonts w:ascii="Times New Roman" w:hAnsi="Times New Roman" w:cs="Times New Roman"/>
          <w:sz w:val="24"/>
          <w:szCs w:val="24"/>
        </w:rPr>
        <w:t xml:space="preserve">. </w:t>
      </w:r>
      <w:r w:rsidR="000257A5">
        <w:rPr>
          <w:rFonts w:ascii="Times New Roman" w:hAnsi="Times New Roman" w:cs="Times New Roman"/>
          <w:sz w:val="24"/>
          <w:szCs w:val="24"/>
        </w:rPr>
        <w:t>Писарцев</w:t>
      </w:r>
    </w:p>
    <w:p w14:paraId="202A3719" w14:textId="303B5BEF" w:rsidR="00D8465E" w:rsidRDefault="00D8465E">
      <w:pPr>
        <w:rPr>
          <w:rFonts w:ascii="Times New Roman" w:hAnsi="Times New Roman" w:cs="Times New Roman"/>
          <w:sz w:val="24"/>
          <w:szCs w:val="24"/>
        </w:rPr>
      </w:pPr>
    </w:p>
    <w:sectPr w:rsidR="00D846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E7E0F"/>
    <w:multiLevelType w:val="multilevel"/>
    <w:tmpl w:val="93DE1A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1872EC"/>
    <w:multiLevelType w:val="multilevel"/>
    <w:tmpl w:val="D0B06C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2" w15:restartNumberingAfterBreak="0">
    <w:nsid w:val="37173EEE"/>
    <w:multiLevelType w:val="multilevel"/>
    <w:tmpl w:val="D264D0F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1AE6563"/>
    <w:multiLevelType w:val="hybridMultilevel"/>
    <w:tmpl w:val="F02C7024"/>
    <w:lvl w:ilvl="0" w:tplc="F292696C">
      <w:start w:val="1"/>
      <w:numFmt w:val="decimal"/>
      <w:lvlText w:val="%1."/>
      <w:lvlJc w:val="left"/>
      <w:pPr>
        <w:ind w:left="1931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651" w:hanging="360"/>
      </w:pPr>
    </w:lvl>
    <w:lvl w:ilvl="2" w:tplc="0419001B" w:tentative="1">
      <w:start w:val="1"/>
      <w:numFmt w:val="lowerRoman"/>
      <w:lvlText w:val="%3."/>
      <w:lvlJc w:val="right"/>
      <w:pPr>
        <w:ind w:left="3371" w:hanging="180"/>
      </w:pPr>
    </w:lvl>
    <w:lvl w:ilvl="3" w:tplc="0419000F" w:tentative="1">
      <w:start w:val="1"/>
      <w:numFmt w:val="decimal"/>
      <w:lvlText w:val="%4."/>
      <w:lvlJc w:val="left"/>
      <w:pPr>
        <w:ind w:left="4091" w:hanging="360"/>
      </w:pPr>
    </w:lvl>
    <w:lvl w:ilvl="4" w:tplc="04190019" w:tentative="1">
      <w:start w:val="1"/>
      <w:numFmt w:val="lowerLetter"/>
      <w:lvlText w:val="%5."/>
      <w:lvlJc w:val="left"/>
      <w:pPr>
        <w:ind w:left="4811" w:hanging="360"/>
      </w:pPr>
    </w:lvl>
    <w:lvl w:ilvl="5" w:tplc="0419001B" w:tentative="1">
      <w:start w:val="1"/>
      <w:numFmt w:val="lowerRoman"/>
      <w:lvlText w:val="%6."/>
      <w:lvlJc w:val="right"/>
      <w:pPr>
        <w:ind w:left="5531" w:hanging="180"/>
      </w:pPr>
    </w:lvl>
    <w:lvl w:ilvl="6" w:tplc="0419000F" w:tentative="1">
      <w:start w:val="1"/>
      <w:numFmt w:val="decimal"/>
      <w:lvlText w:val="%7."/>
      <w:lvlJc w:val="left"/>
      <w:pPr>
        <w:ind w:left="6251" w:hanging="360"/>
      </w:pPr>
    </w:lvl>
    <w:lvl w:ilvl="7" w:tplc="04190019" w:tentative="1">
      <w:start w:val="1"/>
      <w:numFmt w:val="lowerLetter"/>
      <w:lvlText w:val="%8."/>
      <w:lvlJc w:val="left"/>
      <w:pPr>
        <w:ind w:left="6971" w:hanging="360"/>
      </w:pPr>
    </w:lvl>
    <w:lvl w:ilvl="8" w:tplc="0419001B" w:tentative="1">
      <w:start w:val="1"/>
      <w:numFmt w:val="lowerRoman"/>
      <w:lvlText w:val="%9."/>
      <w:lvlJc w:val="right"/>
      <w:pPr>
        <w:ind w:left="7691" w:hanging="180"/>
      </w:pPr>
    </w:lvl>
  </w:abstractNum>
  <w:abstractNum w:abstractNumId="4" w15:restartNumberingAfterBreak="0">
    <w:nsid w:val="4C4D6535"/>
    <w:multiLevelType w:val="multilevel"/>
    <w:tmpl w:val="6140292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F884AA6"/>
    <w:multiLevelType w:val="hybridMultilevel"/>
    <w:tmpl w:val="1766E65C"/>
    <w:lvl w:ilvl="0" w:tplc="C262E2E4">
      <w:start w:val="1"/>
      <w:numFmt w:val="decimal"/>
      <w:lvlText w:val="%1."/>
      <w:lvlJc w:val="left"/>
      <w:pPr>
        <w:ind w:left="-35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937" w:hanging="360"/>
      </w:pPr>
    </w:lvl>
    <w:lvl w:ilvl="2" w:tplc="0419001B" w:tentative="1">
      <w:start w:val="1"/>
      <w:numFmt w:val="lowerRoman"/>
      <w:lvlText w:val="%3."/>
      <w:lvlJc w:val="right"/>
      <w:pPr>
        <w:ind w:left="1657" w:hanging="180"/>
      </w:pPr>
    </w:lvl>
    <w:lvl w:ilvl="3" w:tplc="0419000F" w:tentative="1">
      <w:start w:val="1"/>
      <w:numFmt w:val="decimal"/>
      <w:lvlText w:val="%4."/>
      <w:lvlJc w:val="left"/>
      <w:pPr>
        <w:ind w:left="2377" w:hanging="360"/>
      </w:pPr>
    </w:lvl>
    <w:lvl w:ilvl="4" w:tplc="04190019" w:tentative="1">
      <w:start w:val="1"/>
      <w:numFmt w:val="lowerLetter"/>
      <w:lvlText w:val="%5."/>
      <w:lvlJc w:val="left"/>
      <w:pPr>
        <w:ind w:left="3097" w:hanging="360"/>
      </w:pPr>
    </w:lvl>
    <w:lvl w:ilvl="5" w:tplc="0419001B" w:tentative="1">
      <w:start w:val="1"/>
      <w:numFmt w:val="lowerRoman"/>
      <w:lvlText w:val="%6."/>
      <w:lvlJc w:val="right"/>
      <w:pPr>
        <w:ind w:left="3817" w:hanging="180"/>
      </w:pPr>
    </w:lvl>
    <w:lvl w:ilvl="6" w:tplc="0419000F" w:tentative="1">
      <w:start w:val="1"/>
      <w:numFmt w:val="decimal"/>
      <w:lvlText w:val="%7."/>
      <w:lvlJc w:val="left"/>
      <w:pPr>
        <w:ind w:left="4537" w:hanging="360"/>
      </w:pPr>
    </w:lvl>
    <w:lvl w:ilvl="7" w:tplc="04190019" w:tentative="1">
      <w:start w:val="1"/>
      <w:numFmt w:val="lowerLetter"/>
      <w:lvlText w:val="%8."/>
      <w:lvlJc w:val="left"/>
      <w:pPr>
        <w:ind w:left="5257" w:hanging="360"/>
      </w:pPr>
    </w:lvl>
    <w:lvl w:ilvl="8" w:tplc="0419001B" w:tentative="1">
      <w:start w:val="1"/>
      <w:numFmt w:val="lowerRoman"/>
      <w:lvlText w:val="%9."/>
      <w:lvlJc w:val="right"/>
      <w:pPr>
        <w:ind w:left="5977" w:hanging="180"/>
      </w:pPr>
    </w:lvl>
  </w:abstractNum>
  <w:abstractNum w:abstractNumId="6" w15:restartNumberingAfterBreak="0">
    <w:nsid w:val="6BA43169"/>
    <w:multiLevelType w:val="multilevel"/>
    <w:tmpl w:val="CE26380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D33020"/>
    <w:multiLevelType w:val="hybridMultilevel"/>
    <w:tmpl w:val="99B41570"/>
    <w:lvl w:ilvl="0" w:tplc="F838271A">
      <w:start w:val="1"/>
      <w:numFmt w:val="decimal"/>
      <w:lvlText w:val="%1."/>
      <w:lvlJc w:val="left"/>
      <w:pPr>
        <w:ind w:left="2291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3011" w:hanging="360"/>
      </w:pPr>
    </w:lvl>
    <w:lvl w:ilvl="2" w:tplc="0419001B" w:tentative="1">
      <w:start w:val="1"/>
      <w:numFmt w:val="lowerRoman"/>
      <w:lvlText w:val="%3."/>
      <w:lvlJc w:val="right"/>
      <w:pPr>
        <w:ind w:left="3731" w:hanging="180"/>
      </w:pPr>
    </w:lvl>
    <w:lvl w:ilvl="3" w:tplc="0419000F" w:tentative="1">
      <w:start w:val="1"/>
      <w:numFmt w:val="decimal"/>
      <w:lvlText w:val="%4."/>
      <w:lvlJc w:val="left"/>
      <w:pPr>
        <w:ind w:left="4451" w:hanging="360"/>
      </w:pPr>
    </w:lvl>
    <w:lvl w:ilvl="4" w:tplc="04190019" w:tentative="1">
      <w:start w:val="1"/>
      <w:numFmt w:val="lowerLetter"/>
      <w:lvlText w:val="%5."/>
      <w:lvlJc w:val="left"/>
      <w:pPr>
        <w:ind w:left="5171" w:hanging="360"/>
      </w:pPr>
    </w:lvl>
    <w:lvl w:ilvl="5" w:tplc="0419001B" w:tentative="1">
      <w:start w:val="1"/>
      <w:numFmt w:val="lowerRoman"/>
      <w:lvlText w:val="%6."/>
      <w:lvlJc w:val="right"/>
      <w:pPr>
        <w:ind w:left="5891" w:hanging="180"/>
      </w:pPr>
    </w:lvl>
    <w:lvl w:ilvl="6" w:tplc="0419000F" w:tentative="1">
      <w:start w:val="1"/>
      <w:numFmt w:val="decimal"/>
      <w:lvlText w:val="%7."/>
      <w:lvlJc w:val="left"/>
      <w:pPr>
        <w:ind w:left="6611" w:hanging="360"/>
      </w:pPr>
    </w:lvl>
    <w:lvl w:ilvl="7" w:tplc="04190019" w:tentative="1">
      <w:start w:val="1"/>
      <w:numFmt w:val="lowerLetter"/>
      <w:lvlText w:val="%8."/>
      <w:lvlJc w:val="left"/>
      <w:pPr>
        <w:ind w:left="7331" w:hanging="360"/>
      </w:pPr>
    </w:lvl>
    <w:lvl w:ilvl="8" w:tplc="0419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8" w15:restartNumberingAfterBreak="0">
    <w:nsid w:val="6E115E79"/>
    <w:multiLevelType w:val="hybridMultilevel"/>
    <w:tmpl w:val="5A84E8F2"/>
    <w:lvl w:ilvl="0" w:tplc="66CAD8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640E09"/>
    <w:multiLevelType w:val="multilevel"/>
    <w:tmpl w:val="1AFA2BF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2771237">
    <w:abstractNumId w:val="0"/>
  </w:num>
  <w:num w:numId="2" w16cid:durableId="836312977">
    <w:abstractNumId w:val="4"/>
  </w:num>
  <w:num w:numId="3" w16cid:durableId="1307009925">
    <w:abstractNumId w:val="2"/>
  </w:num>
  <w:num w:numId="4" w16cid:durableId="135412860">
    <w:abstractNumId w:val="9"/>
  </w:num>
  <w:num w:numId="5" w16cid:durableId="1041176822">
    <w:abstractNumId w:val="6"/>
  </w:num>
  <w:num w:numId="6" w16cid:durableId="617758619">
    <w:abstractNumId w:val="5"/>
  </w:num>
  <w:num w:numId="7" w16cid:durableId="1744833997">
    <w:abstractNumId w:val="3"/>
  </w:num>
  <w:num w:numId="8" w16cid:durableId="1911453806">
    <w:abstractNumId w:val="7"/>
  </w:num>
  <w:num w:numId="9" w16cid:durableId="240527148">
    <w:abstractNumId w:val="8"/>
  </w:num>
  <w:num w:numId="10" w16cid:durableId="20139914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3AD6"/>
    <w:rsid w:val="000257A5"/>
    <w:rsid w:val="00072A37"/>
    <w:rsid w:val="000C0733"/>
    <w:rsid w:val="000E3AD6"/>
    <w:rsid w:val="0010413A"/>
    <w:rsid w:val="0010744A"/>
    <w:rsid w:val="0014182C"/>
    <w:rsid w:val="00171146"/>
    <w:rsid w:val="00192BEB"/>
    <w:rsid w:val="001B3525"/>
    <w:rsid w:val="002054C5"/>
    <w:rsid w:val="00224817"/>
    <w:rsid w:val="002A2851"/>
    <w:rsid w:val="00302E0D"/>
    <w:rsid w:val="0031698C"/>
    <w:rsid w:val="00326AFD"/>
    <w:rsid w:val="0038140F"/>
    <w:rsid w:val="00387D3E"/>
    <w:rsid w:val="003E3A30"/>
    <w:rsid w:val="003F29AE"/>
    <w:rsid w:val="0040282C"/>
    <w:rsid w:val="00470AA0"/>
    <w:rsid w:val="004E01B5"/>
    <w:rsid w:val="004F1970"/>
    <w:rsid w:val="00593E45"/>
    <w:rsid w:val="005B0A1E"/>
    <w:rsid w:val="00612881"/>
    <w:rsid w:val="00654AC8"/>
    <w:rsid w:val="006559D6"/>
    <w:rsid w:val="00766416"/>
    <w:rsid w:val="00772031"/>
    <w:rsid w:val="007D0538"/>
    <w:rsid w:val="007F0B00"/>
    <w:rsid w:val="008721F6"/>
    <w:rsid w:val="00893895"/>
    <w:rsid w:val="008B3CD3"/>
    <w:rsid w:val="008F134D"/>
    <w:rsid w:val="008F6A8E"/>
    <w:rsid w:val="00932C29"/>
    <w:rsid w:val="00973BD1"/>
    <w:rsid w:val="009B15D7"/>
    <w:rsid w:val="009E7FCC"/>
    <w:rsid w:val="00A51DC0"/>
    <w:rsid w:val="00A651DF"/>
    <w:rsid w:val="00A94C1D"/>
    <w:rsid w:val="00AE2323"/>
    <w:rsid w:val="00AF354C"/>
    <w:rsid w:val="00B95E8A"/>
    <w:rsid w:val="00BC3675"/>
    <w:rsid w:val="00BE67C0"/>
    <w:rsid w:val="00C31F8E"/>
    <w:rsid w:val="00C651C6"/>
    <w:rsid w:val="00C66EBD"/>
    <w:rsid w:val="00C9240C"/>
    <w:rsid w:val="00CC77AE"/>
    <w:rsid w:val="00D4706E"/>
    <w:rsid w:val="00D8465E"/>
    <w:rsid w:val="00D97474"/>
    <w:rsid w:val="00DA3551"/>
    <w:rsid w:val="00E627A0"/>
    <w:rsid w:val="00E9035F"/>
    <w:rsid w:val="00F32643"/>
    <w:rsid w:val="00F738C5"/>
    <w:rsid w:val="00F855D0"/>
    <w:rsid w:val="00F93C4E"/>
    <w:rsid w:val="00FA2F73"/>
    <w:rsid w:val="00FD6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8F7C51"/>
  <w15:docId w15:val="{FDB7CBEA-E23F-4BB0-9902-63D765B4A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0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0A1E"/>
    <w:rPr>
      <w:rFonts w:ascii="Tahoma" w:hAnsi="Tahoma" w:cs="Tahoma"/>
      <w:sz w:val="16"/>
      <w:szCs w:val="16"/>
    </w:rPr>
  </w:style>
  <w:style w:type="character" w:styleId="a5">
    <w:name w:val="Hyperlink"/>
    <w:semiHidden/>
    <w:rsid w:val="00C31F8E"/>
    <w:rPr>
      <w:rFonts w:cs="Times New Roman"/>
      <w:color w:val="0000FF"/>
      <w:u w:val="single"/>
    </w:rPr>
  </w:style>
  <w:style w:type="paragraph" w:customStyle="1" w:styleId="ConsPlusNormal">
    <w:name w:val="ConsPlusNormal"/>
    <w:link w:val="ConsPlusNormal0"/>
    <w:rsid w:val="00C31F8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sz w:val="20"/>
      <w:szCs w:val="20"/>
      <w:lang w:eastAsia="ru-RU"/>
    </w:rPr>
  </w:style>
  <w:style w:type="paragraph" w:customStyle="1" w:styleId="western">
    <w:name w:val="western"/>
    <w:basedOn w:val="a"/>
    <w:rsid w:val="00C31F8E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Standard">
    <w:name w:val="Standard"/>
    <w:rsid w:val="00C31F8E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List Paragraph"/>
    <w:basedOn w:val="a"/>
    <w:uiPriority w:val="34"/>
    <w:qFormat/>
    <w:rsid w:val="00D8465E"/>
    <w:pPr>
      <w:ind w:left="720"/>
      <w:contextualSpacing/>
    </w:pPr>
  </w:style>
  <w:style w:type="character" w:styleId="a7">
    <w:name w:val="Strong"/>
    <w:uiPriority w:val="22"/>
    <w:qFormat/>
    <w:rsid w:val="007D0538"/>
    <w:rPr>
      <w:rFonts w:cs="Times New Roman"/>
      <w:b/>
      <w:bCs/>
    </w:rPr>
  </w:style>
  <w:style w:type="character" w:styleId="a8">
    <w:name w:val="Emphasis"/>
    <w:qFormat/>
    <w:rsid w:val="008721F6"/>
    <w:rPr>
      <w:i/>
      <w:iCs/>
    </w:rPr>
  </w:style>
  <w:style w:type="paragraph" w:styleId="a9">
    <w:name w:val="No Spacing"/>
    <w:uiPriority w:val="1"/>
    <w:qFormat/>
    <w:rsid w:val="00FA2F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locked/>
    <w:rsid w:val="00893895"/>
    <w:rPr>
      <w:rFonts w:ascii="Arial" w:eastAsia="Calibri" w:hAnsi="Arial" w:cs="Arial"/>
      <w:sz w:val="20"/>
      <w:szCs w:val="20"/>
      <w:lang w:eastAsia="ru-RU"/>
    </w:rPr>
  </w:style>
  <w:style w:type="character" w:styleId="aa">
    <w:name w:val="Unresolved Mention"/>
    <w:basedOn w:val="a0"/>
    <w:uiPriority w:val="99"/>
    <w:semiHidden/>
    <w:unhideWhenUsed/>
    <w:rsid w:val="00F93C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66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06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744100004" TargetMode="External"/><Relationship Id="rId13" Type="http://schemas.openxmlformats.org/officeDocument/2006/relationships/hyperlink" Target="https://login.consultant.ru/link/?req=doc&amp;base=LAW&amp;n=388708&amp;dst=244" TargetMode="External"/><Relationship Id="rId18" Type="http://schemas.openxmlformats.org/officeDocument/2006/relationships/hyperlink" Target="https://login.consultant.ru/link/?req=doc&amp;base=LAW&amp;n=394426&amp;dst=101816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hyperlink" Target="http://docs.cntd.ru/document/901919338" TargetMode="External"/><Relationship Id="rId12" Type="http://schemas.openxmlformats.org/officeDocument/2006/relationships/hyperlink" Target="http://www.&#1084;&#1092;&#1094;63.&#1088;&#1092;" TargetMode="External"/><Relationship Id="rId17" Type="http://schemas.openxmlformats.org/officeDocument/2006/relationships/hyperlink" Target="https://login.consultant.ru/link/?req=doc&amp;base=LAW&amp;n=388708&amp;dst=100354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388708&amp;dst=100354" TargetMode="External"/><Relationship Id="rId20" Type="http://schemas.openxmlformats.org/officeDocument/2006/relationships/hyperlink" Target="https://www.vasilevka.stavrsp.ru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://&#1084;&#1092;&#1094;.&#1088;&#1092;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LAW&amp;n=388708&amp;dst=100354" TargetMode="External"/><Relationship Id="rId10" Type="http://schemas.openxmlformats.org/officeDocument/2006/relationships/hyperlink" Target="http://docs.cntd.ru/document/901978846" TargetMode="External"/><Relationship Id="rId19" Type="http://schemas.openxmlformats.org/officeDocument/2006/relationships/hyperlink" Target="https://login.consultant.ru/link/?req=doc&amp;base=LAW&amp;n=31482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9014513" TargetMode="External"/><Relationship Id="rId14" Type="http://schemas.openxmlformats.org/officeDocument/2006/relationships/hyperlink" Target="https://login.consultant.ru/link/?req=doc&amp;base=LAW&amp;n=388708&amp;dst=100354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9E5ECE-48B5-431C-8ABE-DDA4E6095A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4960</Words>
  <Characters>28277</Characters>
  <Application>Microsoft Office Word</Application>
  <DocSecurity>0</DocSecurity>
  <Lines>235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Admin</cp:lastModifiedBy>
  <cp:revision>4</cp:revision>
  <cp:lastPrinted>2018-03-12T05:45:00Z</cp:lastPrinted>
  <dcterms:created xsi:type="dcterms:W3CDTF">2022-11-08T05:21:00Z</dcterms:created>
  <dcterms:modified xsi:type="dcterms:W3CDTF">2022-11-09T05:35:00Z</dcterms:modified>
</cp:coreProperties>
</file>