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774F598C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2BC21AF1" w:rsidR="00DB4DD8" w:rsidRDefault="00781A69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февраля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0536EF73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Васильевка муниципального района Ставропольский Самарской области.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0789440B" w14:textId="4E90CD36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14:paraId="1A47495A" w14:textId="2498836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2F2EA288"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</w:t>
      </w:r>
      <w:r w:rsidR="00927CCA">
        <w:rPr>
          <w:rFonts w:ascii="Times New Roman" w:eastAsia="Calibri" w:hAnsi="Times New Roman" w:cs="Times New Roman"/>
          <w:sz w:val="24"/>
          <w:szCs w:val="24"/>
        </w:rPr>
        <w:t>2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0E159DEB"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4929D8B5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42533CB4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7028">
        <w:rPr>
          <w:rFonts w:ascii="Times New Roman" w:hAnsi="Times New Roman" w:cs="Times New Roman"/>
          <w:sz w:val="24"/>
          <w:szCs w:val="24"/>
        </w:rPr>
        <w:t>Писарцев Ю.А.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468CC449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D86FDF">
        <w:rPr>
          <w:rFonts w:ascii="Times New Roman" w:hAnsi="Times New Roman" w:cs="Times New Roman"/>
          <w:sz w:val="20"/>
          <w:szCs w:val="20"/>
        </w:rPr>
        <w:t xml:space="preserve">14 февраля 2022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86FDF">
        <w:rPr>
          <w:rFonts w:ascii="Times New Roman" w:hAnsi="Times New Roman" w:cs="Times New Roman"/>
          <w:sz w:val="20"/>
          <w:szCs w:val="20"/>
        </w:rPr>
        <w:t>8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5D7B30AB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77611D">
        <w:rPr>
          <w:rFonts w:ascii="Times New Roman" w:hAnsi="Times New Roman" w:cs="Times New Roman"/>
          <w:sz w:val="26"/>
          <w:szCs w:val="26"/>
        </w:rPr>
        <w:t>2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6FAD3562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77777777"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86" w:type="dxa"/>
          </w:tcPr>
          <w:p w14:paraId="007CEE35" w14:textId="185042D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180ECA2C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5337F71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40C6C2C2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776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D86F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3AAE"/>
    <w:rsid w:val="001F09B3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2020-01-14T04:49:00Z</cp:lastPrinted>
  <dcterms:created xsi:type="dcterms:W3CDTF">2022-02-17T05:20:00Z</dcterms:created>
  <dcterms:modified xsi:type="dcterms:W3CDTF">2022-02-17T05:21:00Z</dcterms:modified>
</cp:coreProperties>
</file>