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284E" w:rsidRPr="007F4BF6" w:rsidRDefault="00CF284E" w:rsidP="00CF284E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CF284E" w:rsidRPr="00CF284E" w:rsidRDefault="00CF284E" w:rsidP="007F4BF6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7CEFBA16" wp14:editId="13C2D9ED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284E" w:rsidRPr="00CF284E" w:rsidRDefault="00CF284E" w:rsidP="00CF284E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 xml:space="preserve">АДМИНИСТРАЦИЯ </w:t>
      </w:r>
    </w:p>
    <w:p w:rsidR="00CF284E" w:rsidRPr="00CF284E" w:rsidRDefault="00CF284E" w:rsidP="00CF284E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 xml:space="preserve">СЕЛЬСКОГО ПОСЕЛЕНИЯ ВАСИЛЬЕВКА МУНИЦИПАЛЬНОГО района </w:t>
      </w:r>
      <w:proofErr w:type="gramStart"/>
      <w:r w:rsidRPr="00CF284E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Ставропольский</w:t>
      </w:r>
      <w:proofErr w:type="gramEnd"/>
    </w:p>
    <w:p w:rsidR="00CF284E" w:rsidRPr="00CF284E" w:rsidRDefault="00CF284E" w:rsidP="00CF284E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 xml:space="preserve">САМАРСКОЙ ОБЛАСТИ </w:t>
      </w:r>
    </w:p>
    <w:p w:rsidR="00CF284E" w:rsidRPr="00CF284E" w:rsidRDefault="00CF284E" w:rsidP="00CF284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CF284E" w:rsidRPr="00CF284E" w:rsidRDefault="00CF284E" w:rsidP="00CF284E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ПОСТАНОВЛЕНИЕ</w:t>
      </w:r>
    </w:p>
    <w:p w:rsidR="00CF284E" w:rsidRPr="00CF284E" w:rsidRDefault="00CF284E" w:rsidP="00CF28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284E" w:rsidRPr="00CF284E" w:rsidRDefault="00CF284E" w:rsidP="00CF284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EB04C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31 июля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2015 года                                                                                                       № </w:t>
      </w:r>
      <w:r w:rsidR="00EB04C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</w:t>
      </w:r>
      <w:r w:rsidR="00BE13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</w:t>
      </w:r>
    </w:p>
    <w:p w:rsidR="007050D3" w:rsidRDefault="007050D3"/>
    <w:p w:rsidR="00CF284E" w:rsidRDefault="00CF284E" w:rsidP="00CF284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284E">
        <w:rPr>
          <w:rFonts w:ascii="Times New Roman" w:hAnsi="Times New Roman" w:cs="Times New Roman"/>
          <w:b/>
          <w:sz w:val="24"/>
          <w:szCs w:val="24"/>
        </w:rPr>
        <w:t xml:space="preserve">Об утверждении Правил присвоения, изменения и аннулирования адресов на территории сельского поселения Васильевка муниципального района </w:t>
      </w:r>
      <w:proofErr w:type="gramStart"/>
      <w:r w:rsidRPr="00CF284E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CF284E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CF284E" w:rsidRDefault="00CF284E" w:rsidP="007F4BF6">
      <w:pPr>
        <w:rPr>
          <w:rFonts w:ascii="Times New Roman" w:hAnsi="Times New Roman" w:cs="Times New Roman"/>
          <w:b/>
          <w:sz w:val="24"/>
          <w:szCs w:val="24"/>
        </w:rPr>
      </w:pPr>
    </w:p>
    <w:p w:rsidR="00CF284E" w:rsidRPr="00CF284E" w:rsidRDefault="00CF284E" w:rsidP="00CF284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CF284E">
        <w:rPr>
          <w:rFonts w:ascii="Times New Roman" w:hAnsi="Times New Roman" w:cs="Times New Roman"/>
          <w:sz w:val="24"/>
          <w:szCs w:val="24"/>
        </w:rPr>
        <w:t xml:space="preserve">В соответствии с частью 3 статьи 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CF284E">
        <w:rPr>
          <w:rFonts w:ascii="Times New Roman" w:hAnsi="Times New Roman" w:cs="Times New Roman"/>
          <w:sz w:val="24"/>
          <w:szCs w:val="24"/>
        </w:rPr>
        <w:t xml:space="preserve"> Федерального закона от 28.12.2013 № 443-ФЗ «О федеральной информационной адресной системе и о внесении изменений в Федеральный закон «Об общих принципах организации местного самоуправления в Российской Федерации», пунктом 4 постановления Правительства Российской Федерации </w:t>
      </w:r>
      <w:proofErr w:type="gramStart"/>
      <w:r w:rsidRPr="00CF284E">
        <w:rPr>
          <w:rFonts w:ascii="Times New Roman" w:hAnsi="Times New Roman" w:cs="Times New Roman"/>
          <w:sz w:val="24"/>
          <w:szCs w:val="24"/>
        </w:rPr>
        <w:t>от</w:t>
      </w:r>
      <w:proofErr w:type="gramEnd"/>
      <w:r w:rsidRPr="00CF284E">
        <w:rPr>
          <w:rFonts w:ascii="Times New Roman" w:hAnsi="Times New Roman" w:cs="Times New Roman"/>
          <w:sz w:val="24"/>
          <w:szCs w:val="24"/>
        </w:rPr>
        <w:t xml:space="preserve"> 19.11.2014 № 1221 «Об утверждении Правил присвоения, изменений и аннулирования адресов», </w:t>
      </w:r>
      <w:r>
        <w:rPr>
          <w:rFonts w:ascii="Times New Roman" w:hAnsi="Times New Roman" w:cs="Times New Roman"/>
          <w:sz w:val="24"/>
          <w:szCs w:val="24"/>
        </w:rPr>
        <w:t>постановляю</w:t>
      </w:r>
      <w:r w:rsidRPr="00CF284E">
        <w:rPr>
          <w:rFonts w:ascii="Times New Roman" w:hAnsi="Times New Roman" w:cs="Times New Roman"/>
          <w:sz w:val="24"/>
          <w:szCs w:val="24"/>
        </w:rPr>
        <w:t>:</w:t>
      </w:r>
    </w:p>
    <w:p w:rsidR="00CF284E" w:rsidRPr="00A65E13" w:rsidRDefault="00A65E13" w:rsidP="00A65E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CF284E" w:rsidRPr="00A65E13">
        <w:rPr>
          <w:rFonts w:ascii="Times New Roman" w:hAnsi="Times New Roman" w:cs="Times New Roman"/>
          <w:sz w:val="24"/>
          <w:szCs w:val="24"/>
        </w:rPr>
        <w:t xml:space="preserve">Утвердить Правила присвоения, изменения и аннулирования адресов на территории сельского поселения Васильевка муниципального района </w:t>
      </w:r>
      <w:proofErr w:type="gramStart"/>
      <w:r w:rsidR="00CF284E" w:rsidRPr="00A65E1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F284E" w:rsidRPr="00A65E13">
        <w:rPr>
          <w:rFonts w:ascii="Times New Roman" w:hAnsi="Times New Roman" w:cs="Times New Roman"/>
          <w:sz w:val="24"/>
          <w:szCs w:val="24"/>
        </w:rPr>
        <w:t xml:space="preserve"> Самарской (Приложение 1)</w:t>
      </w:r>
    </w:p>
    <w:p w:rsidR="00CF284E" w:rsidRPr="00CF284E" w:rsidRDefault="00CF284E" w:rsidP="00CF284E">
      <w:pPr>
        <w:jc w:val="both"/>
        <w:rPr>
          <w:rFonts w:ascii="Times New Roman" w:hAnsi="Times New Roman" w:cs="Times New Roman"/>
          <w:sz w:val="24"/>
          <w:szCs w:val="24"/>
        </w:rPr>
      </w:pPr>
      <w:r w:rsidRPr="00CF284E"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</w:rPr>
        <w:t>Опубликовать</w:t>
      </w:r>
      <w:r w:rsidRPr="00CF284E">
        <w:rPr>
          <w:rFonts w:ascii="Times New Roman" w:hAnsi="Times New Roman" w:cs="Times New Roman"/>
          <w:sz w:val="24"/>
          <w:szCs w:val="24"/>
        </w:rPr>
        <w:t xml:space="preserve"> настоящее постановление в районной</w:t>
      </w:r>
      <w:r w:rsidR="009577E7">
        <w:rPr>
          <w:rFonts w:ascii="Times New Roman" w:hAnsi="Times New Roman" w:cs="Times New Roman"/>
          <w:sz w:val="24"/>
          <w:szCs w:val="24"/>
        </w:rPr>
        <w:t xml:space="preserve"> газете « Ставрополь-на-Волге», </w:t>
      </w:r>
      <w:r w:rsidRPr="00CF284E">
        <w:rPr>
          <w:rFonts w:ascii="Times New Roman" w:hAnsi="Times New Roman" w:cs="Times New Roman"/>
          <w:sz w:val="24"/>
          <w:szCs w:val="24"/>
        </w:rPr>
        <w:t>и на официальном сайте поселения http://www.васильевка</w:t>
      </w:r>
      <w:proofErr w:type="gramStart"/>
      <w:r w:rsidRPr="00CF284E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Pr="00CF284E"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CF284E" w:rsidRPr="00CF284E" w:rsidRDefault="00CF284E" w:rsidP="00CF284E">
      <w:pPr>
        <w:jc w:val="both"/>
        <w:rPr>
          <w:rFonts w:ascii="Times New Roman" w:hAnsi="Times New Roman" w:cs="Times New Roman"/>
          <w:sz w:val="24"/>
          <w:szCs w:val="24"/>
        </w:rPr>
      </w:pPr>
      <w:r w:rsidRPr="00CF284E">
        <w:rPr>
          <w:rFonts w:ascii="Times New Roman" w:hAnsi="Times New Roman" w:cs="Times New Roman"/>
          <w:sz w:val="24"/>
          <w:szCs w:val="24"/>
        </w:rPr>
        <w:t>3. Настоящее постановление вступает в силу со дня его официального о</w:t>
      </w:r>
      <w:r w:rsidR="009577E7">
        <w:rPr>
          <w:rFonts w:ascii="Times New Roman" w:hAnsi="Times New Roman" w:cs="Times New Roman"/>
          <w:sz w:val="24"/>
          <w:szCs w:val="24"/>
        </w:rPr>
        <w:t>публикования</w:t>
      </w:r>
      <w:r w:rsidRPr="00CF284E">
        <w:rPr>
          <w:rFonts w:ascii="Times New Roman" w:hAnsi="Times New Roman" w:cs="Times New Roman"/>
          <w:sz w:val="24"/>
          <w:szCs w:val="24"/>
        </w:rPr>
        <w:t>.</w:t>
      </w:r>
    </w:p>
    <w:p w:rsidR="00CF284E" w:rsidRPr="00CF284E" w:rsidRDefault="00CF284E" w:rsidP="00CF284E">
      <w:pPr>
        <w:jc w:val="both"/>
        <w:rPr>
          <w:rFonts w:ascii="Times New Roman" w:hAnsi="Times New Roman" w:cs="Times New Roman"/>
          <w:sz w:val="24"/>
          <w:szCs w:val="24"/>
        </w:rPr>
      </w:pPr>
      <w:r w:rsidRPr="00CF284E">
        <w:rPr>
          <w:rFonts w:ascii="Times New Roman" w:hAnsi="Times New Roman" w:cs="Times New Roman"/>
          <w:sz w:val="24"/>
          <w:szCs w:val="24"/>
        </w:rPr>
        <w:t>4. Контроль исполнения настоящего постановления оставляю за собой.</w:t>
      </w:r>
    </w:p>
    <w:p w:rsidR="00CF284E" w:rsidRPr="00CF284E" w:rsidRDefault="00CF284E" w:rsidP="00CF28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65E13" w:rsidRDefault="00A65E13" w:rsidP="00CF28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F284E" w:rsidRPr="00CF284E" w:rsidRDefault="00CF284E" w:rsidP="00CF284E">
      <w:pPr>
        <w:jc w:val="both"/>
        <w:rPr>
          <w:rFonts w:ascii="Times New Roman" w:hAnsi="Times New Roman" w:cs="Times New Roman"/>
          <w:sz w:val="24"/>
          <w:szCs w:val="24"/>
        </w:rPr>
      </w:pPr>
      <w:r w:rsidRPr="00CF284E">
        <w:rPr>
          <w:rFonts w:ascii="Times New Roman" w:hAnsi="Times New Roman" w:cs="Times New Roman"/>
          <w:sz w:val="24"/>
          <w:szCs w:val="24"/>
        </w:rPr>
        <w:t>Глава администрации</w:t>
      </w:r>
    </w:p>
    <w:p w:rsidR="009577E7" w:rsidRDefault="009577E7" w:rsidP="00CF284E">
      <w:pPr>
        <w:jc w:val="both"/>
        <w:rPr>
          <w:rFonts w:ascii="Times New Roman" w:hAnsi="Times New Roman" w:cs="Times New Roman"/>
          <w:sz w:val="24"/>
          <w:szCs w:val="24"/>
        </w:rPr>
      </w:pPr>
      <w:r w:rsidRPr="009577E7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Ю.А.Писарцев</w:t>
      </w:r>
    </w:p>
    <w:p w:rsidR="009577E7" w:rsidRDefault="009577E7" w:rsidP="00CF28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577E7" w:rsidRDefault="009577E7" w:rsidP="00CF28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4BF6" w:rsidRDefault="007F4BF6" w:rsidP="00CF28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4BF6" w:rsidRDefault="007F4BF6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7F4BF6" w:rsidRDefault="007F4BF6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7F4BF6" w:rsidRDefault="007F4BF6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9577E7" w:rsidRDefault="009577E7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lastRenderedPageBreak/>
        <w:t>ПРИЛОЖЕНИЕ 1</w:t>
      </w:r>
    </w:p>
    <w:p w:rsidR="009577E7" w:rsidRPr="009577E7" w:rsidRDefault="009577E7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 w:rsidRPr="009577E7">
        <w:rPr>
          <w:rFonts w:ascii="Times New Roman" w:eastAsia="Calibri" w:hAnsi="Times New Roman" w:cs="Times New Roman"/>
        </w:rPr>
        <w:t>Утвержден</w:t>
      </w:r>
      <w:r>
        <w:rPr>
          <w:rFonts w:ascii="Times New Roman" w:eastAsia="Calibri" w:hAnsi="Times New Roman" w:cs="Times New Roman"/>
        </w:rPr>
        <w:t>ы</w:t>
      </w:r>
    </w:p>
    <w:p w:rsidR="009577E7" w:rsidRPr="009577E7" w:rsidRDefault="009577E7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 w:rsidRPr="009577E7">
        <w:rPr>
          <w:rFonts w:ascii="Times New Roman" w:eastAsia="Calibri" w:hAnsi="Times New Roman" w:cs="Times New Roman"/>
        </w:rPr>
        <w:t>Постановлением администрации</w:t>
      </w:r>
    </w:p>
    <w:p w:rsidR="009577E7" w:rsidRPr="009577E7" w:rsidRDefault="009577E7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 w:rsidRPr="009577E7">
        <w:rPr>
          <w:rFonts w:ascii="Times New Roman" w:eastAsia="Calibri" w:hAnsi="Times New Roman" w:cs="Times New Roman"/>
        </w:rPr>
        <w:t>сельского поселения Васильевка</w:t>
      </w:r>
    </w:p>
    <w:p w:rsidR="009577E7" w:rsidRPr="009577E7" w:rsidRDefault="009577E7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 w:rsidRPr="009577E7">
        <w:rPr>
          <w:rFonts w:ascii="Times New Roman" w:eastAsia="Calibri" w:hAnsi="Times New Roman" w:cs="Times New Roman"/>
        </w:rPr>
        <w:t xml:space="preserve">муниципального района </w:t>
      </w:r>
      <w:proofErr w:type="gramStart"/>
      <w:r w:rsidRPr="009577E7">
        <w:rPr>
          <w:rFonts w:ascii="Times New Roman" w:eastAsia="Calibri" w:hAnsi="Times New Roman" w:cs="Times New Roman"/>
        </w:rPr>
        <w:t>Ставропольский</w:t>
      </w:r>
      <w:proofErr w:type="gramEnd"/>
    </w:p>
    <w:p w:rsidR="009577E7" w:rsidRPr="009577E7" w:rsidRDefault="009577E7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 w:rsidRPr="009577E7">
        <w:rPr>
          <w:rFonts w:ascii="Times New Roman" w:eastAsia="Calibri" w:hAnsi="Times New Roman" w:cs="Times New Roman"/>
        </w:rPr>
        <w:t>Самарской области</w:t>
      </w:r>
    </w:p>
    <w:p w:rsidR="009577E7" w:rsidRPr="007F4BF6" w:rsidRDefault="009577E7" w:rsidP="007F4BF6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 w:rsidRPr="009577E7">
        <w:rPr>
          <w:rFonts w:ascii="Times New Roman" w:eastAsia="Calibri" w:hAnsi="Times New Roman" w:cs="Times New Roman"/>
        </w:rPr>
        <w:t xml:space="preserve">от </w:t>
      </w:r>
      <w:r w:rsidR="00FE4646" w:rsidRPr="00FE4646">
        <w:rPr>
          <w:rFonts w:ascii="Times New Roman" w:eastAsia="Calibri" w:hAnsi="Times New Roman" w:cs="Times New Roman"/>
          <w:u w:val="single"/>
        </w:rPr>
        <w:t>31.07.2015</w:t>
      </w:r>
      <w:r w:rsidRPr="009577E7">
        <w:rPr>
          <w:rFonts w:ascii="Times New Roman" w:eastAsia="Calibri" w:hAnsi="Times New Roman" w:cs="Times New Roman"/>
        </w:rPr>
        <w:t xml:space="preserve"> № </w:t>
      </w:r>
      <w:r w:rsidR="00FE4646" w:rsidRPr="00FE4646">
        <w:rPr>
          <w:rFonts w:ascii="Times New Roman" w:eastAsia="Calibri" w:hAnsi="Times New Roman" w:cs="Times New Roman"/>
          <w:u w:val="single"/>
        </w:rPr>
        <w:t>3</w:t>
      </w:r>
      <w:r w:rsidR="00BE134C">
        <w:rPr>
          <w:rFonts w:ascii="Times New Roman" w:eastAsia="Calibri" w:hAnsi="Times New Roman" w:cs="Times New Roman"/>
          <w:u w:val="single"/>
        </w:rPr>
        <w:t>8</w:t>
      </w:r>
    </w:p>
    <w:p w:rsidR="009577E7" w:rsidRPr="009577E7" w:rsidRDefault="009577E7" w:rsidP="009577E7">
      <w:pPr>
        <w:widowControl w:val="0"/>
        <w:suppressAutoHyphens/>
        <w:autoSpaceDE w:val="0"/>
        <w:spacing w:after="0" w:line="200" w:lineRule="atLeast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</w:pPr>
      <w:r w:rsidRPr="009577E7"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  <w:t>ПРАВИЛА</w:t>
      </w:r>
      <w:bookmarkStart w:id="0" w:name="_GoBack"/>
      <w:bookmarkEnd w:id="0"/>
    </w:p>
    <w:p w:rsidR="009577E7" w:rsidRPr="009577E7" w:rsidRDefault="009577E7" w:rsidP="009577E7">
      <w:pPr>
        <w:widowControl w:val="0"/>
        <w:suppressAutoHyphens/>
        <w:autoSpaceDE w:val="0"/>
        <w:spacing w:after="0" w:line="200" w:lineRule="atLeast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</w:pPr>
      <w:r w:rsidRPr="009577E7"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  <w:t xml:space="preserve">присвоения, изменения и аннулирования адресов на территории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  <w:t xml:space="preserve">сельского поселения Васильевка </w:t>
      </w:r>
      <w:r w:rsidRPr="009577E7"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  <w:t>муниц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  <w:t xml:space="preserve">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  <w:t xml:space="preserve"> </w:t>
      </w:r>
      <w:r w:rsidRPr="009577E7"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  <w:t>Самарской области</w:t>
      </w:r>
    </w:p>
    <w:p w:rsidR="009577E7" w:rsidRDefault="009577E7" w:rsidP="009577E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577E7" w:rsidRPr="009577E7" w:rsidRDefault="009577E7" w:rsidP="009577E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577E7">
        <w:rPr>
          <w:rFonts w:ascii="Times New Roman" w:hAnsi="Times New Roman" w:cs="Times New Roman"/>
          <w:b/>
          <w:sz w:val="24"/>
          <w:szCs w:val="24"/>
        </w:rPr>
        <w:t>I. Общие положения</w:t>
      </w:r>
    </w:p>
    <w:p w:rsidR="009577E7" w:rsidRPr="009577E7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sub_1100"/>
      <w:bookmarkEnd w:id="1"/>
      <w:r w:rsidRPr="009577E7">
        <w:rPr>
          <w:rFonts w:ascii="Times New Roman" w:hAnsi="Times New Roman" w:cs="Times New Roman"/>
          <w:sz w:val="24"/>
          <w:szCs w:val="24"/>
        </w:rPr>
        <w:t>1. Настоящие Правила устанавливают порядок присвоения, изменения и аннулирования адресов, включая требования к структуре адреса, на территории сельского поселения Васильевка муниципального района Ставропольский Самарской области (далее - сельское поселение</w:t>
      </w:r>
      <w:r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Pr="009577E7">
        <w:rPr>
          <w:rFonts w:ascii="Times New Roman" w:hAnsi="Times New Roman" w:cs="Times New Roman"/>
          <w:sz w:val="24"/>
          <w:szCs w:val="24"/>
        </w:rPr>
        <w:t>).</w:t>
      </w:r>
    </w:p>
    <w:p w:rsidR="009577E7" w:rsidRPr="009577E7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" w:name="sub_1001"/>
      <w:bookmarkEnd w:id="2"/>
      <w:r w:rsidRPr="009577E7">
        <w:rPr>
          <w:rFonts w:ascii="Times New Roman" w:hAnsi="Times New Roman" w:cs="Times New Roman"/>
          <w:sz w:val="24"/>
          <w:szCs w:val="24"/>
        </w:rPr>
        <w:t>2. Понятия, используемые в настоящих Правилах, означают следующее:</w:t>
      </w:r>
    </w:p>
    <w:p w:rsidR="009577E7" w:rsidRPr="009577E7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0D3D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9F0D3D">
        <w:rPr>
          <w:rFonts w:ascii="Times New Roman" w:hAnsi="Times New Roman" w:cs="Times New Roman"/>
          <w:sz w:val="24"/>
          <w:szCs w:val="24"/>
        </w:rPr>
        <w:t>адресообразующие</w:t>
      </w:r>
      <w:proofErr w:type="spellEnd"/>
      <w:r w:rsidRPr="009F0D3D">
        <w:rPr>
          <w:rFonts w:ascii="Times New Roman" w:hAnsi="Times New Roman" w:cs="Times New Roman"/>
          <w:sz w:val="24"/>
          <w:szCs w:val="24"/>
        </w:rPr>
        <w:t xml:space="preserve"> элементы»</w:t>
      </w:r>
      <w:r w:rsidRPr="009577E7">
        <w:rPr>
          <w:rFonts w:ascii="Times New Roman" w:hAnsi="Times New Roman" w:cs="Times New Roman"/>
          <w:sz w:val="24"/>
          <w:szCs w:val="24"/>
        </w:rPr>
        <w:t xml:space="preserve"> - страна, субъект Российской Федерации, муниципальное образование, населенный пункт, элемент улично-дорожной сети, элемент планировочной структуры и идентификационный элемент (элементы) объекта адресации;</w:t>
      </w:r>
    </w:p>
    <w:p w:rsidR="009577E7" w:rsidRPr="009577E7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0D3D">
        <w:rPr>
          <w:rFonts w:ascii="Times New Roman" w:hAnsi="Times New Roman" w:cs="Times New Roman"/>
          <w:sz w:val="24"/>
          <w:szCs w:val="24"/>
        </w:rPr>
        <w:t>«идентификационные элементы объекта адресации»</w:t>
      </w:r>
      <w:r w:rsidRPr="009577E7">
        <w:rPr>
          <w:rFonts w:ascii="Times New Roman" w:hAnsi="Times New Roman" w:cs="Times New Roman"/>
          <w:sz w:val="24"/>
          <w:szCs w:val="24"/>
        </w:rPr>
        <w:t xml:space="preserve"> - номер земельного участка, типы и номера зданий (сооружений), помещений и объектов незавершенного строительства;</w:t>
      </w:r>
    </w:p>
    <w:p w:rsidR="009577E7" w:rsidRPr="009577E7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0D3D">
        <w:rPr>
          <w:rFonts w:ascii="Times New Roman" w:hAnsi="Times New Roman" w:cs="Times New Roman"/>
          <w:sz w:val="24"/>
          <w:szCs w:val="24"/>
        </w:rPr>
        <w:t xml:space="preserve">«уникальный номер адреса объекта адресации в государственном адресном реестре» </w:t>
      </w:r>
      <w:r w:rsidRPr="009577E7">
        <w:rPr>
          <w:rFonts w:ascii="Times New Roman" w:hAnsi="Times New Roman" w:cs="Times New Roman"/>
          <w:sz w:val="24"/>
          <w:szCs w:val="24"/>
        </w:rPr>
        <w:t>- номер записи, который присваивается адресу объекта адресации в государственном адресном реестре;</w:t>
      </w:r>
    </w:p>
    <w:p w:rsidR="009577E7" w:rsidRPr="009577E7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F0D3D">
        <w:rPr>
          <w:rFonts w:ascii="Times New Roman" w:hAnsi="Times New Roman" w:cs="Times New Roman"/>
          <w:sz w:val="24"/>
          <w:szCs w:val="24"/>
        </w:rPr>
        <w:t>«элемент планировочной структуры» - зона</w:t>
      </w:r>
      <w:r w:rsidRPr="009577E7">
        <w:rPr>
          <w:rFonts w:ascii="Times New Roman" w:hAnsi="Times New Roman" w:cs="Times New Roman"/>
          <w:sz w:val="24"/>
          <w:szCs w:val="24"/>
        </w:rPr>
        <w:t xml:space="preserve"> (массив), район (в том числе жилой район, микрорайон, квартал, промышленный район), территории размещения садоводческих, огороднических и дачных некоммерческих объединений;</w:t>
      </w:r>
      <w:proofErr w:type="gramEnd"/>
    </w:p>
    <w:p w:rsidR="009577E7" w:rsidRPr="009577E7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F0D3D">
        <w:rPr>
          <w:rFonts w:ascii="Times New Roman" w:hAnsi="Times New Roman" w:cs="Times New Roman"/>
          <w:sz w:val="24"/>
          <w:szCs w:val="24"/>
        </w:rPr>
        <w:t>«элемент улично-дорожной сети»</w:t>
      </w:r>
      <w:r w:rsidRPr="009577E7">
        <w:rPr>
          <w:rFonts w:ascii="Times New Roman" w:hAnsi="Times New Roman" w:cs="Times New Roman"/>
          <w:sz w:val="24"/>
          <w:szCs w:val="24"/>
        </w:rPr>
        <w:t xml:space="preserve"> - улица, проспект, переулок, проезд, набережная, площадь, бульвар, тупик, съезд, шоссе, аллея и иное.</w:t>
      </w:r>
      <w:proofErr w:type="gramEnd"/>
    </w:p>
    <w:p w:rsidR="009577E7" w:rsidRPr="009577E7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77E7">
        <w:rPr>
          <w:rFonts w:ascii="Times New Roman" w:hAnsi="Times New Roman" w:cs="Times New Roman"/>
          <w:sz w:val="24"/>
          <w:szCs w:val="24"/>
        </w:rPr>
        <w:t>3. Адрес, присвоенный объекту адресации, должен отвечать следующим требованиям:</w:t>
      </w:r>
    </w:p>
    <w:p w:rsidR="00486C41" w:rsidRPr="00486C41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" w:name="sub_1003"/>
      <w:bookmarkEnd w:id="3"/>
      <w:r w:rsidRPr="009577E7">
        <w:rPr>
          <w:rFonts w:ascii="Times New Roman" w:hAnsi="Times New Roman" w:cs="Times New Roman"/>
          <w:sz w:val="24"/>
          <w:szCs w:val="24"/>
        </w:rPr>
        <w:t xml:space="preserve">а) уникальность. </w:t>
      </w:r>
      <w:proofErr w:type="gramStart"/>
      <w:r w:rsidRPr="009577E7">
        <w:rPr>
          <w:rFonts w:ascii="Times New Roman" w:hAnsi="Times New Roman" w:cs="Times New Roman"/>
          <w:sz w:val="24"/>
          <w:szCs w:val="24"/>
        </w:rPr>
        <w:t>Один и тот же адрес не может быть присвоен более чем одному объекту адресации, за исключением случаев повторного присвоения одного и того же адреса новому объекту адресации взамен аннулированного адреса объекта адресации, а также присвоения одного и того же адреса земельному участку и расположенному на нем зданию</w:t>
      </w:r>
      <w:r w:rsidR="00486C41">
        <w:rPr>
          <w:rFonts w:ascii="Times New Roman" w:hAnsi="Times New Roman" w:cs="Times New Roman"/>
          <w:sz w:val="24"/>
          <w:szCs w:val="24"/>
        </w:rPr>
        <w:t xml:space="preserve"> </w:t>
      </w:r>
      <w:r w:rsidR="00486C41" w:rsidRPr="00486C41">
        <w:rPr>
          <w:rFonts w:ascii="Times New Roman" w:hAnsi="Times New Roman" w:cs="Times New Roman"/>
          <w:sz w:val="24"/>
          <w:szCs w:val="24"/>
        </w:rPr>
        <w:t>(сооружению) или объекту незавершенного строительства;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обязательность. Каждому объекту адресации должен быть присвоен адрес в соответствии с настоящими Правилами;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легитимность. Правовую основу адреса обеспечивает соблюдение процедуры присвоения объекту адресации адреса, изменения и аннулирования такого адреса, а также внесение адреса в государственный адресный реестр.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4. Присвоение, изменение и аннулирование адресов осуществляется без взимания платы.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5. Объектами адресации являются один или несколько объектов недвижимого имущества, в том числе земельные участки, здания, сооружения, помещения и объекты незавершенного строительства.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6C41">
        <w:rPr>
          <w:rFonts w:ascii="Times New Roman" w:hAnsi="Times New Roman" w:cs="Times New Roman"/>
          <w:b/>
          <w:sz w:val="24"/>
          <w:szCs w:val="24"/>
        </w:rPr>
        <w:t>II. Порядок присвоения объекту адресации адреса, изменения и аннулирования такого адреса</w:t>
      </w:r>
    </w:p>
    <w:p w:rsidR="00AD174B" w:rsidRPr="00486C41" w:rsidRDefault="00AD174B" w:rsidP="00AD174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6. Присвоение объекту адресации адреса, изменение и аннулирование такого адреса осуществляется органом местного самоуправления - администрацией сельского поселения Васильевка муниципального района Ставропольский Самарской области на присвоение объектам адресации адресов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486C4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уполномоченный орган</w:t>
      </w:r>
      <w:r w:rsidRPr="00486C41">
        <w:rPr>
          <w:rFonts w:ascii="Times New Roman" w:hAnsi="Times New Roman" w:cs="Times New Roman"/>
          <w:sz w:val="24"/>
          <w:szCs w:val="24"/>
        </w:rPr>
        <w:t>), с использованием федеральной информационной адресной системы.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lastRenderedPageBreak/>
        <w:t xml:space="preserve">7. Присвоение объектам адресации адресов и аннулирование таких адресов </w:t>
      </w:r>
      <w:r w:rsidRPr="00D53287">
        <w:rPr>
          <w:rFonts w:ascii="Times New Roman" w:hAnsi="Times New Roman" w:cs="Times New Roman"/>
          <w:sz w:val="24"/>
          <w:szCs w:val="24"/>
        </w:rPr>
        <w:t>осуществляется уполномоченным органом по собственной инициативе или на основании заявлений физических или юридических лиц, указанных в пунктах 27 и 29 настоящих Правил.</w:t>
      </w:r>
      <w:r w:rsidR="00D53287" w:rsidRPr="00D53287">
        <w:rPr>
          <w:rFonts w:ascii="Times New Roman" w:hAnsi="Times New Roman" w:cs="Times New Roman"/>
          <w:sz w:val="24"/>
          <w:szCs w:val="24"/>
        </w:rPr>
        <w:t xml:space="preserve"> </w:t>
      </w:r>
      <w:r w:rsidRPr="00D5328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53287">
        <w:rPr>
          <w:rFonts w:ascii="Times New Roman" w:hAnsi="Times New Roman" w:cs="Times New Roman"/>
          <w:sz w:val="24"/>
          <w:szCs w:val="24"/>
        </w:rPr>
        <w:t xml:space="preserve">Аннулирование адресов объектов </w:t>
      </w:r>
      <w:r w:rsidRPr="00486C41">
        <w:rPr>
          <w:rFonts w:ascii="Times New Roman" w:hAnsi="Times New Roman" w:cs="Times New Roman"/>
          <w:sz w:val="24"/>
          <w:szCs w:val="24"/>
        </w:rPr>
        <w:t>адресации осуществляется уполномоченным органом на основании информации органа, осуществляющего кадастровый учет и ведение государственного кадастра недвижимости, о снятии с кадастрового учета объекта недвижимости, а также об отказе в осуществлении кадастрового учета объекта недвижимости по основаниям, указанным в пунктах 1 и 3 части 2 статьи 27 Федерального закона «О государственном кадастре недвижимости», предоставляемой в установленном Правительством Российской Федерации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порядке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межведомственного информационного взаимодействия при ведении государственного адресного реестра. Изменение адресов объектов адресации осуществляется уполномоченным органом на основании принятых решений о присвоении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адресообразующим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элементам наименований, об изменении и аннулировании их наименований.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8. Присвоение объекту адресации адреса осуществляется: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в отношении земельных участков в случаях: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подготовки документации по планировке территории в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отношении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застроенной и подлежащей застройке территории в соответствии с Градостроительным кодексом Российской Федерации;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6C41">
        <w:rPr>
          <w:rFonts w:ascii="Times New Roman" w:hAnsi="Times New Roman" w:cs="Times New Roman"/>
          <w:sz w:val="24"/>
          <w:szCs w:val="24"/>
        </w:rPr>
        <w:t>выполнения в отношении земельного участка в соответствии с требованиями, установленными Федеральным законом «О государственном кадастре недвижимости», работ, в результате которых обеспечивается подготовка документов, содержащих необходимые для осуществления государственного кадастрового учета сведения о таком земельном участке, при постановке земельного участка на государственный кадастровый учет;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в отношении зданий, сооружений и объектов незавершенного строительства в случаях: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выдачи (получения) разрешения на строительство здания или сооружения;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6C41">
        <w:rPr>
          <w:rFonts w:ascii="Times New Roman" w:hAnsi="Times New Roman" w:cs="Times New Roman"/>
          <w:sz w:val="24"/>
          <w:szCs w:val="24"/>
        </w:rPr>
        <w:t>выполнения в отношении здания, сооружения и объекта незавершенного строительства в соответствии с требованиями, установленными Федеральным законом «О государственном кадастре недвижимости», работ, в результате которых обеспечивается подготовка документов, содержащих необходимые для осуществления государственного кадастрового учета сведения о таком здании, сооружении и объекте незавершенного строительства, при постановке здания, сооружения и объекта незавершенного строительства на государственный кадастровый учет (в случае, если в соответствии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с Градостроительным кодексом Российской Федерации для строительства или реконструкции здания, сооружения и объекта незавершенного строительства получение разрешения на строительство не требуется);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в отношении помещений в случаях: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подготовки и оформления в установленном Жилищным кодексом Российской Федерации порядке проекта переустройства и (или) перепланировки помещения в целях перевода жилого помещения в нежилое помещение или нежилого помещения в жилое помещение;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подготовки и оформления в отношении помещения, в том числе образуемого в результате преобразования другого помещения (помещений) в соответствии с положениями, предусмотренными Федеральным законом «О государственном кадастре недвижимости», документов, содержащих необходимые для осуществления государственного кадастрового учета сведения о таком помещении.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9. При присвоении адресов зданиям, сооружениям и объектам незавершенного строительства такие адреса должны соответствовать адресам земельных участков, в границах которых расположены соответствующие здания, сооружения и объекты незавершенного строительства.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10. В случае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если зданию или сооружению не присвоен адрес, присвоение адреса помещению, расположенному в таком здании или сооружении, осуществляется при условии одновременного присвоения адреса такому зданию или сооружению.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11. В случае присвоения адреса многоквартирному дому осуществляется одновременное присвоение адресов всем расположенным в нем помещениям.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lastRenderedPageBreak/>
        <w:t xml:space="preserve">12.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В случае присвоения наименований элементам планировочной структуры и элементам улично-дорожной сети изменения или аннулирования их наименований, изменения адресов объектов адресации, решения по которым принимаются уполномоченным органом, осуществляется одновременно с размещением уполномоченным органом в государственном адресном реестре сведений о присвоении наименований элементам планировочной структуры и элементам улично-дорожной сети, об изменении или аннулировании их наименований в соответствии с порядком ведения государственного адресного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реестра.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13.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Изменение адреса объекта адресации в случае изменения наименований и границ субъектов Российской Федерации, муниципальных образований и населенных пунктов осуществляется на основании информации Государственного каталога географических названий и государственного реестра муниципальных образований Российской Федерации, предоставляемой оператору федеральной информационной адресной системы в установленном Правительством Российской Федерации порядке межведомственного информационного взаимодействия при ведении государственного адресного реестра.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14. Аннулирование адреса объекта адресации осуществляется в случаях: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прекращения существования объекта адресации;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отказа в осуществлении кадастрового учета объекта адресации по основаниям, указанным в пунктах 1 и 3 части 2 статьи 27 Федерального закона «О государственном кадастре недвижимости»;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присвоения объекту адресации нового адреса.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15. Аннулирование адреса объекта адресации в случае прекращения существования объекта адресации осуществляется после снятия этого объекта адресации с кадастрового учета, за исключением случаев аннулирования и исключения сведений об объекте адресации, указанных в частях 4 и 5 статьи 24 Федерального закона «О государственном кадастре недвижимости», из государственного кадастра недвижимости.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16. Аннулирование адреса существующего объекта адресации без одновременного присвоения этому объекту адресации нового адреса не допускается.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17. Аннулирование адресов объектов адресации, являющихся преобразуемыми объектами недвижимости (за исключением объектов адресации, сохраняющихся в измененных границах), осуществляется после снятия с учета таких преобразуемых объектов недвижимости. Аннулирование и повторное присвоение адресов объектам адресации, являющимся преобразуемыми объектами недвижимости, которые после преобразования сохраняются в измененных границах, не производится.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18. В случае аннулирования адреса здания или сооружения в связи с прекращением его существования как объекта недвижимости одновременно аннулируются адреса всех помещений в таком здании или сооружении.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19. При присвоении объекту адресации адреса или аннулировании его адреса уполномоченный орган обязан: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определить возможность присвоения объекту адресации адреса или аннулирования его адреса;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провести осмотр местонахождения объекта адресации (при необходимости);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в) принять </w:t>
      </w:r>
      <w:r w:rsidR="00E36781">
        <w:rPr>
          <w:rFonts w:ascii="Times New Roman" w:hAnsi="Times New Roman" w:cs="Times New Roman"/>
          <w:sz w:val="24"/>
          <w:szCs w:val="24"/>
        </w:rPr>
        <w:t>распоряжением</w:t>
      </w:r>
      <w:r w:rsidRPr="00486C41">
        <w:rPr>
          <w:rFonts w:ascii="Times New Roman" w:hAnsi="Times New Roman" w:cs="Times New Roman"/>
          <w:sz w:val="24"/>
          <w:szCs w:val="24"/>
        </w:rPr>
        <w:t xml:space="preserve"> о присвоении объекту адресации адреса или его аннулировании в соответствии с требованиями к структуре адреса и порядком, которые установлены настоящими Правилами, или об отказе в присвоении объекту адресации адреса или аннулировании его адреса.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20. Присвоение объекту адресации адреса или аннулирование его адреса подтверждается </w:t>
      </w:r>
      <w:r w:rsidR="00E36781">
        <w:rPr>
          <w:rFonts w:ascii="Times New Roman" w:hAnsi="Times New Roman" w:cs="Times New Roman"/>
          <w:sz w:val="24"/>
          <w:szCs w:val="24"/>
        </w:rPr>
        <w:t>распоряжением</w:t>
      </w:r>
      <w:r w:rsidRPr="00486C41">
        <w:rPr>
          <w:rFonts w:ascii="Times New Roman" w:hAnsi="Times New Roman" w:cs="Times New Roman"/>
          <w:sz w:val="24"/>
          <w:szCs w:val="24"/>
        </w:rPr>
        <w:t xml:space="preserve"> уполномоченного органа о присвоении объекту адресации адреса или аннулировании его адреса.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21. </w:t>
      </w:r>
      <w:r w:rsidR="00E36781">
        <w:rPr>
          <w:rFonts w:ascii="Times New Roman" w:hAnsi="Times New Roman" w:cs="Times New Roman"/>
          <w:sz w:val="24"/>
          <w:szCs w:val="24"/>
        </w:rPr>
        <w:t>Распоряжение</w:t>
      </w:r>
      <w:r w:rsidRPr="00486C41">
        <w:rPr>
          <w:rFonts w:ascii="Times New Roman" w:hAnsi="Times New Roman" w:cs="Times New Roman"/>
          <w:sz w:val="24"/>
          <w:szCs w:val="24"/>
        </w:rPr>
        <w:t xml:space="preserve"> уполномоченного органа о присвоении объекту адресации адреса принимается одновременно: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с утверждением уполномоченным органом схемы расположения земельного участка, являющегося объектом адресации, на кадастровом плане или кадастровой карте соответствующей территории;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lastRenderedPageBreak/>
        <w:t>б) с заключением уполномоченным органом соглашения о перераспределении земельных участков, являющихся объектами адресации, в соответствии с Земельным кодексом Российской Федерации;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с заключением уполномоченным органом договора о развитии застроенной территории в соответствии с Градостроительным кодексом Российской Федерации;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г) с утверждением проекта планировки территории;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д) с принятием решения о строительстве объекта адресации.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22. </w:t>
      </w:r>
      <w:r w:rsidR="00E36781">
        <w:rPr>
          <w:rFonts w:ascii="Times New Roman" w:hAnsi="Times New Roman" w:cs="Times New Roman"/>
          <w:sz w:val="24"/>
          <w:szCs w:val="24"/>
        </w:rPr>
        <w:t>Распоряжение</w:t>
      </w:r>
      <w:r w:rsidRPr="00486C41">
        <w:rPr>
          <w:rFonts w:ascii="Times New Roman" w:hAnsi="Times New Roman" w:cs="Times New Roman"/>
          <w:sz w:val="24"/>
          <w:szCs w:val="24"/>
        </w:rPr>
        <w:t xml:space="preserve"> уполномоченного органа о присвоении объекту адресации адреса содержит: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присвоенный объекту адресации адрес;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реквизиты и наименования документов, на основании которых принято </w:t>
      </w:r>
      <w:r w:rsidR="00E36781">
        <w:rPr>
          <w:rFonts w:ascii="Times New Roman" w:hAnsi="Times New Roman" w:cs="Times New Roman"/>
          <w:sz w:val="24"/>
          <w:szCs w:val="24"/>
        </w:rPr>
        <w:t>распоряжение</w:t>
      </w:r>
      <w:r w:rsidRPr="00486C41">
        <w:rPr>
          <w:rFonts w:ascii="Times New Roman" w:hAnsi="Times New Roman" w:cs="Times New Roman"/>
          <w:sz w:val="24"/>
          <w:szCs w:val="24"/>
        </w:rPr>
        <w:t xml:space="preserve"> о присвоении адреса;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описание местоположения объекта адресации;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кадастровые номера, адреса и сведения об объектах недвижимости, из которых образуется объект адресации;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аннулируемый адрес объекта адресации и уникальный номер аннулируемого адреса объекта адресации в государственном адресном реестре (в случае присвоения нового адреса объекту адресации);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другие необходимые сведения, определенные уполномоченным органом.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 случае присвоения адреса поставленному на государственный кадастровый учет объекту недвижимости в р</w:t>
      </w:r>
      <w:r w:rsidR="00E36781">
        <w:rPr>
          <w:rFonts w:ascii="Times New Roman" w:hAnsi="Times New Roman" w:cs="Times New Roman"/>
          <w:sz w:val="24"/>
          <w:szCs w:val="24"/>
        </w:rPr>
        <w:t>аспоряжении</w:t>
      </w:r>
      <w:r w:rsidRPr="00486C41">
        <w:rPr>
          <w:rFonts w:ascii="Times New Roman" w:hAnsi="Times New Roman" w:cs="Times New Roman"/>
          <w:sz w:val="24"/>
          <w:szCs w:val="24"/>
        </w:rPr>
        <w:t xml:space="preserve"> уполномоченного органа о присвоении адреса объекту адресации также указывается кадастровый номер объекта недвижимости, являющегося объектом адресации.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23. </w:t>
      </w:r>
      <w:r w:rsidR="00E36781">
        <w:rPr>
          <w:rFonts w:ascii="Times New Roman" w:hAnsi="Times New Roman" w:cs="Times New Roman"/>
          <w:sz w:val="24"/>
          <w:szCs w:val="24"/>
        </w:rPr>
        <w:t>Распоряжение</w:t>
      </w:r>
      <w:r w:rsidRPr="00486C41">
        <w:rPr>
          <w:rFonts w:ascii="Times New Roman" w:hAnsi="Times New Roman" w:cs="Times New Roman"/>
          <w:sz w:val="24"/>
          <w:szCs w:val="24"/>
        </w:rPr>
        <w:t xml:space="preserve"> уполномоченного органа об аннулировании адреса объекта адресации содержит: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аннулируемый адрес объекта адресации;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уникальный номер аннулируемого адреса объекта адресации в государственном адресном реестре;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причину аннулирования адреса объекта адресации;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кадастровый номер объекта адресации и дату его снятия с кадастрового учета в случае аннулирования адреса объекта адресации в связи с прекращением существования объекта адресации;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реквизиты р</w:t>
      </w:r>
      <w:r w:rsidR="00E36781">
        <w:rPr>
          <w:rFonts w:ascii="Times New Roman" w:hAnsi="Times New Roman" w:cs="Times New Roman"/>
          <w:sz w:val="24"/>
          <w:szCs w:val="24"/>
        </w:rPr>
        <w:t>аспоряжения</w:t>
      </w:r>
      <w:r w:rsidRPr="00486C41">
        <w:rPr>
          <w:rFonts w:ascii="Times New Roman" w:hAnsi="Times New Roman" w:cs="Times New Roman"/>
          <w:sz w:val="24"/>
          <w:szCs w:val="24"/>
        </w:rPr>
        <w:t xml:space="preserve"> о присвоении объекту адресации адреса и кадастровый номер объекта адресации в случае аннулирования адреса объекта адресации на основании присвоения этому объекту адресации нового адреса;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другие необходимые сведения, определенные уполномоченным органом.</w:t>
      </w:r>
    </w:p>
    <w:p w:rsidR="00486C41" w:rsidRPr="00486C41" w:rsidRDefault="00E3678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Распоряжение</w:t>
      </w:r>
      <w:r w:rsidR="00486C41" w:rsidRPr="00486C41">
        <w:rPr>
          <w:rFonts w:ascii="Times New Roman" w:hAnsi="Times New Roman" w:cs="Times New Roman"/>
          <w:sz w:val="24"/>
          <w:szCs w:val="24"/>
        </w:rPr>
        <w:t xml:space="preserve"> об аннулировании адреса объекта адресации в случае присвоения объекту адресации нового адреса может быть по решению уполномоченного органа объединено с решением о присвоении этому объекту адресации нового адреса.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24. Решения уполномоченного органа о присвоении объекту адресации адреса или аннулировании его адреса могут формироваться с использованием федеральной информационной адресной системы.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25. Решение о присвоении объекту адресации адреса или аннулировании его адреса подлежит обязательному внесению уполномоченным органом в государственный адресный реестр в течение 3 рабочих дней со дня принятия такого решения.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26. Датой присвоения объекту адресации адреса, изменения или аннулирования его адреса признается дата внесения сведений об адресе объекта адресации в государственный адресный реестр.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27. Заявление о присвоении объекту адресации адреса или об аннулировании его адреса (далее - заявление) подается собственником объекта адресации по собственной инициативе либо лицом, обладающим одним из следующих вещных прав на объект адресации: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право хозяйственного ведения;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право оперативного управления;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право пожизненно наследуемого владения;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г) право постоянного (бессрочного) пользования.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lastRenderedPageBreak/>
        <w:t>28. Заявление составляется лицами, указанными в пункте 24 настоящих Правил (далее - заявитель), по форме, устанавливаемой Министерством финансов Российской Федерации</w:t>
      </w:r>
      <w:r w:rsidR="00D53287">
        <w:rPr>
          <w:rFonts w:ascii="Times New Roman" w:hAnsi="Times New Roman" w:cs="Times New Roman"/>
          <w:sz w:val="24"/>
          <w:szCs w:val="24"/>
        </w:rPr>
        <w:t xml:space="preserve"> </w:t>
      </w:r>
      <w:r w:rsidR="00D53287" w:rsidRPr="00D53287">
        <w:rPr>
          <w:rFonts w:ascii="Times New Roman" w:hAnsi="Times New Roman" w:cs="Times New Roman"/>
          <w:i/>
          <w:sz w:val="24"/>
          <w:szCs w:val="24"/>
        </w:rPr>
        <w:t>(Приложение 1)</w:t>
      </w:r>
      <w:r w:rsidRPr="00D53287">
        <w:rPr>
          <w:rFonts w:ascii="Times New Roman" w:hAnsi="Times New Roman" w:cs="Times New Roman"/>
          <w:i/>
          <w:sz w:val="24"/>
          <w:szCs w:val="24"/>
        </w:rPr>
        <w:t>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29.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С заявлением вправе обратиться представители заявителя, действующие в силу полномочий, основанных на оформленной в установленном законодательством Российской Федерации порядке доверенности, на указании федерального закона либо на акте уполномоченного на того государственного органа или органа местного самоуправления (далее - представитель заявителя).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От имени собственников помещений в многоквартирном доме с заявлением вправе обратиться представитель таких собственников, уполномоченный на подачу такого заявления принятым в установленном законодательством Российской Федерации порядке решением общего собрания указанных собственников.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6C41">
        <w:rPr>
          <w:rFonts w:ascii="Times New Roman" w:hAnsi="Times New Roman" w:cs="Times New Roman"/>
          <w:sz w:val="24"/>
          <w:szCs w:val="24"/>
        </w:rPr>
        <w:t>От имени членов садоводческого, огороднического и (или) дачного некоммерческого объединения граждан с заявлением вправе обратиться представитель указанных членов некоммерческих объединений, уполномоченный на подачу такого заявления принятым в установленном законодательством Российской Федерации порядке решением общего собрания членов такого некоммерческого объединения.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30. В случае образования 2 или более объектов адресации в результате преобразования существующего объекта или объектов адресации представляется одно заявление на все одновременно образуемые объекты адресации.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31.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Заявление направляется заявителем (представителем заявителя) в уполномоченный орган на бумажном носителе посредством почтового отправления с описью вложения и уведомлением о вручении или представляется заявителем лично или в форме электронного документа с использованием информационно-телекоммуникационных сетей общего пользования, в том числе федеральной государственной информационной системы «Единый портал государственных и муниципальных услуг (функций)» (далее - единый портал) или региональных порталов государственных и муниципальных услуг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(функций) (далее - региональный портал), портала федеральной информационной адресной системы в информационно-телекоммуникационной сети «Интернет» (далее - портал адресной системы).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Заявление представляется заявителем (представителем заявителя) в уполномоченный орган или многофункциональный центр предоставления государственных и муниципальных услуг, с которым уполномоченным органом в установленном Правительством Российской Федерации порядке заключено соглашение о взаимодействии.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Перечень многофункциональных центров, с которыми уполномоченным органом в установленном Правительством Российской Федерации порядке заключено соглашение о взаимодействии, публикуется на официальных сайтах уполномоченных органов в информационно-телекоммуникационной сети "Интернет".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Заявление представляется в уполномоченный орган или многофункциональный центр по месту нахождения объекта адресации.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32. Заявление подписывается заявителем либо представителем заявителя.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При представлении заявления представителем заявителя к такому заявлению прилагается доверенность, выданная представителю заявителя, оформленная в порядке, предусмотренном законодательством Российской Федерации.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Заявление в форме электронного документа подписывается заявителем либо представителем заявителя с использованием усиленной квалифицированной электронной подписи.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При предоставлении заявления представителем заявителя в форме электронного документа к такому заявлению прилагается надлежащим образом оформленная доверенность в форме электронного документа, подписанного лицом, выдавшим (подписавшим) доверенность, с использованием усиленной квалифицированной электронной подписи (в случае, если представитель заявителя действует на основании доверенности).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lastRenderedPageBreak/>
        <w:t>33. В случае представления заявления при личном обращении заявителя или представителя заявителя предъявляется документ, удостоверяющий соответственно личность заявителя или представителя заявителя.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6C41">
        <w:rPr>
          <w:rFonts w:ascii="Times New Roman" w:hAnsi="Times New Roman" w:cs="Times New Roman"/>
          <w:sz w:val="24"/>
          <w:szCs w:val="24"/>
        </w:rPr>
        <w:t>Лицо, имеющее право действовать без доверенности от имени юридического лица, предъявляет документ, удостоверяющий его личность, и сообщает реквизиты свидетельства о государственной регистрации юридического лица, а представитель юридического лица предъявляет также документ, подтверждающий его полномочия действовать от имени этого юридического лица, или копию этого документа, заверенную печатью и подписью руководителя этого юридического лица.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34. К заявлению прилагаются следующие документы: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а) правоустанавливающие и (или)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правоудостоверяющие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документы на объект (объекты) адресации;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г)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д) кадастровый паспорт объекта адресации (в случае присвоения адреса объекту адресации, поставленному на кадастровый учет);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е)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ж)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з) кадастровая выписка об объекте недвижимости, который снят с учета (в случае аннулирования адреса объекта адресации по основаниям, указанным в подпункте «а» пункта 14 настоящих Правил);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и) уведомление об отсутствии в государственном кадастре недвижимости запрашиваемых сведений по объекту адресации (в случае аннулирования адреса объекта адресации по основаниям, указанным в подпункте «б» пункта 14 настоящих Правил).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35.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Уполномоченный орган запрашивает документы, указанные в пункте 34 настоящих Правил, в органах государственной власти, органах местного самоуправления и подведомственных государственным органам или органам местного самоуправления организациях, в распоряжении которых находятся указанные документы (их копии, сведения, содержащиеся в них).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Заявители (представители заявителя) при подаче заявления вправе приложить к нему документы, указанные в пункте 34 настоящих Правил, если такие документы не находятся в распоряжении органа государственной власти, органа местного самоуправления либо подведомственных государственным органам или органам местного самоуправления организаций.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Документы, указанные в пункте 34 настоящих Правил, представляемые в уполномоченный орган в форме электронных документов, удостоверяются заявителем (представителем заявителя) с использованием усиленной квалифицированной электронной подписи.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36. Если заявление и документы, указанные в пункте 34 настоящих Правил, представляются заявителем (представителем заявителя) в уполномоченный орган лично, такой орган выдает заявителю или его представителю расписку в получении документов с указанием их перечня и даты получения. Расписка выдается заявителю (представителю заявителя) в день получения уполномоченным органом таких документов.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 случае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если заявление и документы, указанные в пункте 34 настоящих Правил, представлены в уполномоченный орган посредством почтового отправления или </w:t>
      </w:r>
      <w:r w:rsidRPr="00486C41">
        <w:rPr>
          <w:rFonts w:ascii="Times New Roman" w:hAnsi="Times New Roman" w:cs="Times New Roman"/>
          <w:sz w:val="24"/>
          <w:szCs w:val="24"/>
        </w:rPr>
        <w:lastRenderedPageBreak/>
        <w:t>представлены заявителем (представителем заявителя) лично через многофункциональный центр,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дня, следующего за днем получения уполномоченным органом документов.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6C41">
        <w:rPr>
          <w:rFonts w:ascii="Times New Roman" w:hAnsi="Times New Roman" w:cs="Times New Roman"/>
          <w:sz w:val="24"/>
          <w:szCs w:val="24"/>
        </w:rPr>
        <w:t>Получение заявления и документов, указанных в пункте 34 настоящих Правил, представляемых в форме электронных документов, подтверждается уполномоченным органом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уполномоченным органом заявления и документов, а также перечень наименований файлов, представленных в форме электронных документов, с указанием их объема.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6C41">
        <w:rPr>
          <w:rFonts w:ascii="Times New Roman" w:hAnsi="Times New Roman" w:cs="Times New Roman"/>
          <w:sz w:val="24"/>
          <w:szCs w:val="24"/>
        </w:rPr>
        <w:t>Сообщение о получении заявления и документов, указанных в пункте 34 настоящих Правил, направляется по указанному в заявлении адресу электронной почты или в личный кабинет заявителя (представителя заявителя) в едином портале или в федеральной информационной адресной системе в случае представления заявления и документов соответственно через единый портал, региональный портал или портал адресной системы.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Сообщение о получении заявления и документов, указанных в пункте 34 настоящих Правил, направляется заявителю (представителю заявителя) не позднее рабочего дня, следующего за днем поступления заявления в уполномоченный орган.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37. Решение о присвоении объекту адресации адреса или аннулировании его адреса, а также решение об отказе в таком присвоении или аннулировании принимаются уполномоченным органом в срок не более чем 18 рабочих дней со дня поступления заявления.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38. В случае представления заявления через многофункциональный центр срок, указанный в пункте 37 настоящих Правил, исчисляется со дня передачи многофункциональным центром заявления и документов, указанных в пункте 34 настоящих Правил (при их наличии), в уполномоченный орган.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39. Решение уполномоченного органа о присвоении объекту адресации адреса или аннулировании его адреса, а также решение об отказе в таком присвоении или аннулировании адреса направляются уполномоченным органом заявителю (представителю заявителя) одним из способов, указанным в заявлении:</w:t>
      </w:r>
    </w:p>
    <w:p w:rsidR="00486C41" w:rsidRPr="00486C41" w:rsidRDefault="000E631F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486C41" w:rsidRPr="00486C41">
        <w:rPr>
          <w:rFonts w:ascii="Times New Roman" w:hAnsi="Times New Roman" w:cs="Times New Roman"/>
          <w:sz w:val="24"/>
          <w:szCs w:val="24"/>
        </w:rPr>
        <w:t>в форме электронного документа с использованием информационно-телекоммуникационных сетей общего пользования, в том числе единого портала, региональных порталов или портала адресной системы, не позднее одного рабочего дня со дня истечения срока, указанного в пунктах 37 и 38 настоящих Правил;</w:t>
      </w:r>
    </w:p>
    <w:p w:rsidR="00486C41" w:rsidRPr="00486C41" w:rsidRDefault="000E631F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486C41" w:rsidRPr="00486C41">
        <w:rPr>
          <w:rFonts w:ascii="Times New Roman" w:hAnsi="Times New Roman" w:cs="Times New Roman"/>
          <w:sz w:val="24"/>
          <w:szCs w:val="24"/>
        </w:rPr>
        <w:t xml:space="preserve">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</w:t>
      </w:r>
      <w:proofErr w:type="gramStart"/>
      <w:r w:rsidR="00486C41" w:rsidRPr="00486C41">
        <w:rPr>
          <w:rFonts w:ascii="Times New Roman" w:hAnsi="Times New Roman" w:cs="Times New Roman"/>
          <w:sz w:val="24"/>
          <w:szCs w:val="24"/>
        </w:rPr>
        <w:t>днем</w:t>
      </w:r>
      <w:proofErr w:type="gramEnd"/>
      <w:r w:rsidR="00486C41" w:rsidRPr="00486C41">
        <w:rPr>
          <w:rFonts w:ascii="Times New Roman" w:hAnsi="Times New Roman" w:cs="Times New Roman"/>
          <w:sz w:val="24"/>
          <w:szCs w:val="24"/>
        </w:rPr>
        <w:t xml:space="preserve"> со дня истечения установленного пунктами 37 и 38 настоящих Правил срока посредством почтового отправления по указанному в заявлении почтовому адресу.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При наличии в заявлении указания о выдаче решения о присвоении объекту адресации адреса или аннулировании его адреса, решения об отказе в таком присвоении или аннулировании через многофункциональный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центр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по месту представления заявления уполномоченный орган обеспечивает передачу документа в многофункциональный центр для выдачи заявителю не позднее рабочего дня, следующего за днем истечения срока, установленного пунктами 37 и 38 настоящих Правил.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40. В присвоении объекту адресации адреса или аннулировании его адреса может быть отказано в случаях, если: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с заявлением о присвоении объекту адресации адреса обратилось лицо, не указанное в пунктах 27 и 29 настоящих Правил;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б) ответ на межведомственный запрос свидетельствует об отсутствии документа и (или) информации,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необходимых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для присвоения объекту адресации адреса или аннулирования его адреса, и соответствующий документ не был представлен заявителем (представителем заявителя) по собственной инициативе;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в) документы, обязанность по предоставлению которых для присвоения объекту адресации адреса или аннулирования его адреса возложена на заявителя (представителя </w:t>
      </w:r>
      <w:r w:rsidRPr="00486C41">
        <w:rPr>
          <w:rFonts w:ascii="Times New Roman" w:hAnsi="Times New Roman" w:cs="Times New Roman"/>
          <w:sz w:val="24"/>
          <w:szCs w:val="24"/>
        </w:rPr>
        <w:lastRenderedPageBreak/>
        <w:t>заявителя), выданы с нарушением порядка, установленного законодательством Российской Федерации;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г) отсутствуют случаи и условия для присвоения объекту адресации адреса или аннулирования его адреса, указанные в пунктах 5, 8 - 11 и 14 - 18 настоящих Правил.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41. Решение об отказе в присвоении объекту адресации адреса или аннулировании его адреса должно содержать причину отказа с обязательной ссылкой на положения пункта 40 настоящих Правил, являющиеся основанием для принятия такого решения.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42. Форма решения об отказе в присвоении объекту адресации адреса или аннулировании его адреса устанавливается Министерством финансов Российской Федерации</w:t>
      </w:r>
      <w:r w:rsidR="004E5390">
        <w:rPr>
          <w:rFonts w:ascii="Times New Roman" w:hAnsi="Times New Roman" w:cs="Times New Roman"/>
          <w:sz w:val="24"/>
          <w:szCs w:val="24"/>
        </w:rPr>
        <w:t xml:space="preserve"> </w:t>
      </w:r>
      <w:r w:rsidR="004E5390" w:rsidRPr="004E5390">
        <w:rPr>
          <w:rFonts w:ascii="Times New Roman" w:hAnsi="Times New Roman" w:cs="Times New Roman"/>
          <w:i/>
          <w:sz w:val="24"/>
          <w:szCs w:val="24"/>
        </w:rPr>
        <w:t>(Приложение 2)</w:t>
      </w:r>
      <w:r w:rsidRPr="004E5390">
        <w:rPr>
          <w:rFonts w:ascii="Times New Roman" w:hAnsi="Times New Roman" w:cs="Times New Roman"/>
          <w:i/>
          <w:sz w:val="24"/>
          <w:szCs w:val="24"/>
        </w:rPr>
        <w:t>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43. Решение об отказе в присвоении объекту адресации адреса или аннулировании его адреса может быть</w:t>
      </w:r>
      <w:r w:rsidR="009F0D3D">
        <w:rPr>
          <w:rFonts w:ascii="Times New Roman" w:hAnsi="Times New Roman" w:cs="Times New Roman"/>
          <w:sz w:val="24"/>
          <w:szCs w:val="24"/>
        </w:rPr>
        <w:t xml:space="preserve"> обжаловано в судебном порядке.</w:t>
      </w:r>
    </w:p>
    <w:p w:rsidR="009F0D3D" w:rsidRDefault="009F0D3D" w:rsidP="00486C4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86C41" w:rsidRPr="009F0D3D" w:rsidRDefault="00486C41" w:rsidP="00486C4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F0D3D">
        <w:rPr>
          <w:rFonts w:ascii="Times New Roman" w:hAnsi="Times New Roman" w:cs="Times New Roman"/>
          <w:b/>
          <w:sz w:val="24"/>
          <w:szCs w:val="24"/>
        </w:rPr>
        <w:t>III. Структура адреса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44. Структура адреса включает в себя следующую последовательность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адресообразующих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элементов, описанных идентифицирующими их реквизитами (далее - реквизит адреса):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наименование страны (Российская Федерация);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наименование субъекта Российской Федерации</w:t>
      </w:r>
      <w:r w:rsidR="000E631F">
        <w:rPr>
          <w:rFonts w:ascii="Times New Roman" w:hAnsi="Times New Roman" w:cs="Times New Roman"/>
          <w:sz w:val="24"/>
          <w:szCs w:val="24"/>
        </w:rPr>
        <w:t xml:space="preserve"> (Самарская область)</w:t>
      </w:r>
      <w:r w:rsidRPr="00486C41">
        <w:rPr>
          <w:rFonts w:ascii="Times New Roman" w:hAnsi="Times New Roman" w:cs="Times New Roman"/>
          <w:sz w:val="24"/>
          <w:szCs w:val="24"/>
        </w:rPr>
        <w:t>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наименование муниципального района в составе субъекта Российской Федерации</w:t>
      </w:r>
      <w:r w:rsidR="004E5390">
        <w:rPr>
          <w:rFonts w:ascii="Times New Roman" w:hAnsi="Times New Roman" w:cs="Times New Roman"/>
          <w:sz w:val="24"/>
          <w:szCs w:val="24"/>
        </w:rPr>
        <w:t xml:space="preserve"> </w:t>
      </w:r>
      <w:r w:rsidR="000E631F">
        <w:rPr>
          <w:rFonts w:ascii="Times New Roman" w:hAnsi="Times New Roman" w:cs="Times New Roman"/>
          <w:sz w:val="24"/>
          <w:szCs w:val="24"/>
        </w:rPr>
        <w:t>(муниципальный район Ставропольский)</w:t>
      </w:r>
      <w:r w:rsidRPr="00486C41">
        <w:rPr>
          <w:rFonts w:ascii="Times New Roman" w:hAnsi="Times New Roman" w:cs="Times New Roman"/>
          <w:sz w:val="24"/>
          <w:szCs w:val="24"/>
        </w:rPr>
        <w:t>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г)  наименование населенного пункта;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д) наименование элемента планировочной структуры;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е) наименование элемента улично-дорожной сети;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ж) номер земельного участка;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з) тип и номер здания, сооружения или объекта незавершенного строительства;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к) тип и номер помещения, расположенного в здании или сооружении.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45. При описании адреса используется определенная последовательность написания адреса, соответствующая последовательности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адресообразующих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элементов в структуре адреса, указанная в пункте 44 настоящих Правил.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46. Перечень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адресообразующих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элементов, используемых при описании адреса объекта адресации, зависит от вида объекта адресации.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47. Обязательными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адресообразующими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элементами для всех видов объектов адресации являются: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страна</w:t>
      </w:r>
      <w:r w:rsidR="000E631F">
        <w:rPr>
          <w:rFonts w:ascii="Times New Roman" w:hAnsi="Times New Roman" w:cs="Times New Roman"/>
          <w:sz w:val="24"/>
          <w:szCs w:val="24"/>
        </w:rPr>
        <w:t xml:space="preserve"> (Российская Федерация)</w:t>
      </w:r>
      <w:r w:rsidRPr="00486C41">
        <w:rPr>
          <w:rFonts w:ascii="Times New Roman" w:hAnsi="Times New Roman" w:cs="Times New Roman"/>
          <w:sz w:val="24"/>
          <w:szCs w:val="24"/>
        </w:rPr>
        <w:t>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субъект Российской Федерации</w:t>
      </w:r>
      <w:r w:rsidR="000E631F">
        <w:rPr>
          <w:rFonts w:ascii="Times New Roman" w:hAnsi="Times New Roman" w:cs="Times New Roman"/>
          <w:sz w:val="24"/>
          <w:szCs w:val="24"/>
        </w:rPr>
        <w:t xml:space="preserve"> (Самарская область)</w:t>
      </w:r>
      <w:r w:rsidRPr="00486C41">
        <w:rPr>
          <w:rFonts w:ascii="Times New Roman" w:hAnsi="Times New Roman" w:cs="Times New Roman"/>
          <w:sz w:val="24"/>
          <w:szCs w:val="24"/>
        </w:rPr>
        <w:t>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муниципальный район  в составе субъекта Российской Федерации</w:t>
      </w:r>
      <w:r w:rsidR="000E631F">
        <w:rPr>
          <w:rFonts w:ascii="Times New Roman" w:hAnsi="Times New Roman" w:cs="Times New Roman"/>
          <w:sz w:val="24"/>
          <w:szCs w:val="24"/>
        </w:rPr>
        <w:t xml:space="preserve"> (муниципальный район Ставропольский)</w:t>
      </w:r>
      <w:r w:rsidRPr="00486C41">
        <w:rPr>
          <w:rFonts w:ascii="Times New Roman" w:hAnsi="Times New Roman" w:cs="Times New Roman"/>
          <w:sz w:val="24"/>
          <w:szCs w:val="24"/>
        </w:rPr>
        <w:t>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г) населенный пункт.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48. Иные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адресообразующие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элементы применяются в зависимости от вида объекта адресации.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49. Структура адреса земельного участка в дополнение к обязательным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адресообразующим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элементам, указанным в пункте 47 настоящих Правил, включает в себя следующие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адресообразующие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элементы, описанные идентифицирующими их реквизитами: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наименование элемента планировочной структуры (при наличии);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наименование элемента улично-дорожной сети (при наличии);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номер земельного участка.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50. Структура адреса здания, сооружения или объекта незавершенного строительства в дополнение к обязательным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адресообразующим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элементам, указанным в пункте 47 </w:t>
      </w:r>
      <w:r w:rsidRPr="00486C41">
        <w:rPr>
          <w:rFonts w:ascii="Times New Roman" w:hAnsi="Times New Roman" w:cs="Times New Roman"/>
          <w:sz w:val="24"/>
          <w:szCs w:val="24"/>
        </w:rPr>
        <w:lastRenderedPageBreak/>
        <w:t xml:space="preserve">настоящих Правил, включает в себя следующие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адресообразующие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элементы, описанные идентифицирующими их реквизитами: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наименование элемента планировочной структуры (при наличии);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наименование элемента улично-дорожной сети (при наличии);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тип и номер здания, сооружения или объекта незавершенного строительства.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51. Структура адреса помещения в пределах здания (сооружения) в дополнение к обязательным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адресообразующим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элементам, указанным в пункте 47 настоящих Правил, включает в себя следующие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адресообразующие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элементы, описанные идентифицирующими их реквизитами: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наименование элемента планировочной структуры (при наличии);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наименование элемента улично-дорожной сети (при наличии);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тип и номер здания, сооружения;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г) тип и номер помещения в пределах здания, сооружения;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д) тип и номер помещения в пределах квартиры (в отношении коммунальных квартир).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52. Перечень элементов планировочной структуры, элементов улично-дорожной сети, элементов объектов адресации, типов зданий (сооружений) и помещений, используемых в качестве реквизитов адреса, а также правила сокращенного наименования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адресообразующих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элементов устанавливаются Министерством финансов Российской Федерации.</w:t>
      </w:r>
    </w:p>
    <w:p w:rsidR="00486C41" w:rsidRPr="00486C41" w:rsidRDefault="00486C41" w:rsidP="00486C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86C41" w:rsidRPr="00AD174B" w:rsidRDefault="00486C41" w:rsidP="00486C4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D174B">
        <w:rPr>
          <w:rFonts w:ascii="Times New Roman" w:hAnsi="Times New Roman" w:cs="Times New Roman"/>
          <w:b/>
          <w:sz w:val="24"/>
          <w:szCs w:val="24"/>
        </w:rPr>
        <w:t>IV. Правила написания наименований и нумерации объектов адресации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53. В структуре адреса наименования страны, субъекта Российской Федерации, муниципального района, городского округа, внутригородской территории в составе субъекта Российской Федерации, городского или сельского поселения, населенного пункта, элементов планировочной структуры и элементов улично-дорожной сети указываются с использованием букв русского алфавита. Дополнительные наименования элементов планировочной структуры и элементов улично-дорожной сети могут быть указаны с использованием букв латинского алфавита, а также по усмотрению уполномоченного органа на государственных языках субъектов Российской Федерации или родных языках народов Российской Федерации.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Наименование муниципального района, городского округа, внутригородской территории в составе субъекта Российской Федерации, городского или сельского поселения должно соответствовать соответствующим наименованиям государственного реестра муниципальных образований Российской Федерации.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Наименования населенных пунктов должны соответствовать соответствующим наименованиям, внесенным в Государственный каталог географических названий.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Наименования страны и субъектов Российской Федерации должны соответствовать соответствующим наименованиям в Конституции Российской Федерации.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6C41">
        <w:rPr>
          <w:rFonts w:ascii="Times New Roman" w:hAnsi="Times New Roman" w:cs="Times New Roman"/>
          <w:sz w:val="24"/>
          <w:szCs w:val="24"/>
        </w:rPr>
        <w:t>Перечень наименований муниципальных районов, городских округов, внутригородских территорий в составе субъектов Российской Федерации, городских и сельских поселений в соответствии с государственным реестром муниципальных образований Российской Федерации, перечень наименований населенных пунктов в соответствии с Государственным каталогом географических названий размещаются в федеральной информационной адресной системе на основании сведений соответственно государственного реестра муниципальных образований Российской Федерации и Государственного каталога географических названий, полученных оператором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федеральной информационной адресной системы в порядке межведомственного информационного взаимодействия оператора федеральной информационной адресной </w:t>
      </w:r>
      <w:r w:rsidRPr="00486C41">
        <w:rPr>
          <w:rFonts w:ascii="Times New Roman" w:hAnsi="Times New Roman" w:cs="Times New Roman"/>
          <w:sz w:val="24"/>
          <w:szCs w:val="24"/>
        </w:rPr>
        <w:lastRenderedPageBreak/>
        <w:t>системы с органами государственной власти и органами местного самоуправления при ведении государственного адресного реестра.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54. В наименованиях элемента планировочной структуры и элемента улично-дорожной сети допускается использовать прописные и строчные буквы русского алфавита, арабские цифры, а также следующие символы: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"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-"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- дефис;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"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."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- точка;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 xml:space="preserve">) "(" - 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>открывающая круглая скобка;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6C41">
        <w:rPr>
          <w:rFonts w:ascii="Times New Roman" w:hAnsi="Times New Roman" w:cs="Times New Roman"/>
          <w:sz w:val="24"/>
          <w:szCs w:val="24"/>
        </w:rPr>
        <w:t>г) ")" - закрывающая круглая скобка;</w:t>
      </w:r>
      <w:proofErr w:type="gramEnd"/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д) "№" - знак номера.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55. Наименования элементов планировочной структуры и элементов улично-дорожной сети должны отвечать словообразовательным, произносительным и стилистическим нормам современного русского литературного языка.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56. Входящее в состав собственного наименования элемента улично-дорожной сети порядковое числительное указывается в начале наименования элемента улично-дорожной сети с использованием арабских цифр и дополнением буквы (букв) грамматического окончания через дефис.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57. Цифры в собственных наименованиях элементов улично-дорожной сети, присвоенных в честь знаменательных дат, а также цифры, обозначающие порядковые числительные в родительном падеже, не сопровождаются дополнением цифры грамматическим окончанием.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58. Собственные наименования элементов планировочной структуры и улично-дорожной сети, присвоенные в честь выдающихся деятелей, оформляются в родительном падеже.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59. Собственное наименование элемента планировочной структуры и элемента улично-дорожной сети, состоящее из имени и фамилии, не заменяется начальными буквами имени и фамилии. Наименования в честь несовершеннолетних героев оформляются с сокращенным вариантом имени.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60. Составные части наименований элементов планировочной структуры и элементов улично-дорожной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сети, представляющие собой имя и фамилию или звание и фамилию употребляются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с полным написанием имени и фамилии или звания и фамилии.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61. В структуре адресации для нумерации объектов адресации используется целое и (или) дробное числительное с добавлением буквенного индекса (при необходимости).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При формировании номерной части адреса используются арабские цифры и при необходимости буквы русского алфавита, за исключением букв "ё", "з", "й", "ъ", "ы" и "ь", а также символ "/" - косая черта.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62. Объектам адресации, находящимся на пересечении элементов улично-дорожной сети, присваивается адрес по элементу улично-дорожной сети, на который выходит фасад объекта адресации.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63. Нумерация объектов адресации, расположенных между двумя объектами адресации, которым присвоен адрес с последовательными номерами, производится с использованием меньшего номера соответствующего объекта адресации путем добавления к нему буквенного индекса.</w:t>
      </w:r>
    </w:p>
    <w:p w:rsidR="00AD174B" w:rsidRDefault="00486C41" w:rsidP="00486C41">
      <w:pPr>
        <w:pBdr>
          <w:bottom w:val="single" w:sz="12" w:space="1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FE4646">
      <w:pPr>
        <w:rPr>
          <w:rFonts w:ascii="Times New Roman" w:hAnsi="Times New Roman" w:cs="Times New Roman"/>
          <w:sz w:val="24"/>
          <w:szCs w:val="24"/>
        </w:rPr>
      </w:pPr>
    </w:p>
    <w:p w:rsidR="00462CC3" w:rsidRDefault="00462CC3" w:rsidP="00462CC3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Приложение 1</w:t>
      </w:r>
    </w:p>
    <w:p w:rsidR="00FE4646" w:rsidRPr="00FE4646" w:rsidRDefault="00FE4646" w:rsidP="00FE4646">
      <w:pPr>
        <w:widowControl w:val="0"/>
        <w:suppressAutoHyphens/>
        <w:autoSpaceDE w:val="0"/>
        <w:spacing w:after="0" w:line="200" w:lineRule="atLeast"/>
        <w:ind w:firstLine="709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</w:pPr>
      <w:r w:rsidRPr="00FE4646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                                                 к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hi-IN" w:bidi="hi-IN"/>
        </w:rPr>
        <w:t xml:space="preserve"> </w:t>
      </w:r>
      <w:r w:rsidRPr="00FE4646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>Правилам присвоения, изменения и аннулирования</w:t>
      </w:r>
    </w:p>
    <w:p w:rsidR="00FE4646" w:rsidRPr="00FE4646" w:rsidRDefault="00FE4646" w:rsidP="00FE4646">
      <w:pPr>
        <w:widowControl w:val="0"/>
        <w:suppressAutoHyphens/>
        <w:autoSpaceDE w:val="0"/>
        <w:spacing w:after="0" w:line="200" w:lineRule="atLeast"/>
        <w:ind w:firstLine="709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</w:pPr>
      <w:r w:rsidRPr="00FE4646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                                                 адресов на территории сельского поселения Васильевка </w:t>
      </w:r>
    </w:p>
    <w:p w:rsidR="00FE4646" w:rsidRDefault="00FE4646" w:rsidP="00FE4646">
      <w:pPr>
        <w:widowControl w:val="0"/>
        <w:suppressAutoHyphens/>
        <w:autoSpaceDE w:val="0"/>
        <w:spacing w:after="0" w:line="200" w:lineRule="atLeast"/>
        <w:ind w:firstLine="709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                                                                                     </w:t>
      </w:r>
      <w:r w:rsidRPr="00FE4646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муниципального района </w:t>
      </w:r>
      <w:proofErr w:type="gramStart"/>
      <w:r w:rsidRPr="00FE4646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>Ставропольский</w:t>
      </w:r>
      <w:proofErr w:type="gramEnd"/>
    </w:p>
    <w:p w:rsidR="00FE4646" w:rsidRPr="00FE4646" w:rsidRDefault="00FE4646" w:rsidP="00FE4646">
      <w:pPr>
        <w:widowControl w:val="0"/>
        <w:suppressAutoHyphens/>
        <w:autoSpaceDE w:val="0"/>
        <w:spacing w:after="0" w:line="200" w:lineRule="atLeast"/>
        <w:ind w:firstLine="709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                                                                                      </w:t>
      </w:r>
      <w:r w:rsidRPr="00FE4646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>Самарской области</w:t>
      </w:r>
    </w:p>
    <w:p w:rsidR="00462CC3" w:rsidRPr="00462CC3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62CC3" w:rsidRPr="00462CC3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4" w:name="Par32"/>
      <w:bookmarkEnd w:id="4"/>
      <w:r w:rsidRPr="00462CC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ФОРМА ЗАЯВЛЕНИЯ</w:t>
      </w:r>
    </w:p>
    <w:p w:rsidR="00462CC3" w:rsidRPr="00462CC3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62CC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 ПРИСВОЕНИИ ОБЪЕКТУ АДРЕСАЦИИ АДРЕСА ИЛИ АННУЛИРОВАНИИ</w:t>
      </w:r>
    </w:p>
    <w:p w:rsidR="00462CC3" w:rsidRPr="00462CC3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62CC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ЕГО АДРЕСА</w:t>
      </w:r>
    </w:p>
    <w:p w:rsidR="00462CC3" w:rsidRPr="00462CC3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550"/>
        <w:gridCol w:w="437"/>
        <w:gridCol w:w="2503"/>
        <w:gridCol w:w="420"/>
        <w:gridCol w:w="504"/>
        <w:gridCol w:w="532"/>
        <w:gridCol w:w="1370"/>
        <w:gridCol w:w="346"/>
        <w:gridCol w:w="435"/>
        <w:gridCol w:w="550"/>
        <w:gridCol w:w="1992"/>
      </w:tblGrid>
      <w:tr w:rsidR="00462CC3" w:rsidRPr="00455009" w:rsidTr="00462CC3">
        <w:tc>
          <w:tcPr>
            <w:tcW w:w="63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462CC3" w:rsidRPr="00455009" w:rsidTr="00462CC3">
        <w:tc>
          <w:tcPr>
            <w:tcW w:w="9639" w:type="dxa"/>
            <w:gridSpan w:val="11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rPr>
          <w:trHeight w:val="227"/>
        </w:trPr>
        <w:tc>
          <w:tcPr>
            <w:tcW w:w="5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Заявление</w:t>
            </w:r>
          </w:p>
        </w:tc>
        <w:tc>
          <w:tcPr>
            <w:tcW w:w="5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693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Заявление принято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регистрационный номер _______________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листов заявления ___________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прилагаемых документов ____,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том числе оригиналов ___, копий ____, количество листов в оригиналах ____, копиях 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ФИО должностного лица ________________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подпись должностного лица ____________</w:t>
            </w:r>
          </w:p>
        </w:tc>
      </w:tr>
      <w:tr w:rsidR="00462CC3" w:rsidRPr="00455009" w:rsidTr="00462CC3">
        <w:trPr>
          <w:trHeight w:val="230"/>
        </w:trPr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55009" w:rsidRPr="00455009" w:rsidRDefault="00455009" w:rsidP="004550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в____________________________________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455009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(наименование орга</w:t>
            </w:r>
            <w:r w:rsidR="00455009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на местного </w:t>
            </w:r>
            <w:r w:rsidRPr="00455009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самоуправления, органа</w:t>
            </w:r>
            <w:proofErr w:type="gramEnd"/>
          </w:p>
          <w:p w:rsidR="00462CC3" w:rsidRPr="00455009" w:rsidRDefault="00455009" w:rsidP="004550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___________________________________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государственной власти субъекта Российской Федерации - городов федерального значения или органа местного самоуправления внутригородского муниципального образования города федерального значения, уполномоченного законом субъекта Российской Федерации на присвоение объектам адресации адресов)</w:t>
            </w:r>
          </w:p>
        </w:tc>
        <w:tc>
          <w:tcPr>
            <w:tcW w:w="5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93" w:type="dxa"/>
            <w:gridSpan w:val="5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rPr>
          <w:trHeight w:val="227"/>
        </w:trPr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93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дата "__" ____________ ____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</w:tr>
      <w:tr w:rsidR="00462CC3" w:rsidRPr="00455009" w:rsidTr="00462CC3">
        <w:tc>
          <w:tcPr>
            <w:tcW w:w="5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3.1</w:t>
            </w:r>
          </w:p>
        </w:tc>
        <w:tc>
          <w:tcPr>
            <w:tcW w:w="90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Прошу в отношении объекта адресации: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0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Вид: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Земельный участок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52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Сооружение</w:t>
            </w:r>
          </w:p>
        </w:tc>
        <w:tc>
          <w:tcPr>
            <w:tcW w:w="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4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Объект незавершенного строительства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0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52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4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Здание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52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Помещение</w:t>
            </w:r>
          </w:p>
        </w:tc>
        <w:tc>
          <w:tcPr>
            <w:tcW w:w="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4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0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52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4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3.2</w:t>
            </w:r>
          </w:p>
        </w:tc>
        <w:tc>
          <w:tcPr>
            <w:tcW w:w="90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Присвоить адрес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0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В связи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: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865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земельного участк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а(</w:t>
            </w:r>
            <w:proofErr w:type="spellStart"/>
            <w:proofErr w:type="gram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ов</w:t>
            </w:r>
            <w:proofErr w:type="spell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из земель, находящихся в государственной или муниципальной собственности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земельных участков</w:t>
            </w: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0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земельного участк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а(</w:t>
            </w:r>
            <w:proofErr w:type="spellStart"/>
            <w:proofErr w:type="gram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ов</w:t>
            </w:r>
            <w:proofErr w:type="spell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путем раздела земельного участка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земельных участков</w:t>
            </w: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участка, раздел которого осуществляется</w:t>
            </w: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земельного участка, раздел которого осуществляется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5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земельного участка путем объединения земельных участков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объединяемых земельных участков</w:t>
            </w: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объединяемого земельного участка &lt;1&gt;</w:t>
            </w: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объединяемого земельного участка &lt;1&gt;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522"/>
        <w:gridCol w:w="434"/>
        <w:gridCol w:w="3416"/>
        <w:gridCol w:w="1944"/>
        <w:gridCol w:w="1331"/>
        <w:gridCol w:w="1992"/>
      </w:tblGrid>
      <w:tr w:rsidR="00462CC3" w:rsidRPr="00455009" w:rsidTr="00462CC3">
        <w:tc>
          <w:tcPr>
            <w:tcW w:w="63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462CC3" w:rsidRPr="00455009" w:rsidTr="00462CC3">
        <w:tc>
          <w:tcPr>
            <w:tcW w:w="9639" w:type="dxa"/>
            <w:gridSpan w:val="6"/>
            <w:tcBorders>
              <w:top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 w:val="restart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земельного участк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а(</w:t>
            </w:r>
            <w:proofErr w:type="spellStart"/>
            <w:proofErr w:type="gram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ов</w:t>
            </w:r>
            <w:proofErr w:type="spell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путем выдела из земельного участка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земельных участков (за исключением земельного участка, из которого осуществляется выдел)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участка, из которого осуществляется выдел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земельного участка, из которого осуществляется выдел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земельного участк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а(</w:t>
            </w:r>
            <w:proofErr w:type="spellStart"/>
            <w:proofErr w:type="gram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ов</w:t>
            </w:r>
            <w:proofErr w:type="spell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путем перераспределения земельных участков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земельных участков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земельных участков, которые перераспределяются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участка, который перераспределяется &lt;2&gt;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земельного участка, который перераспределяется &lt;2&gt;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Строительством, реконструкцией здания, сооружения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объекта строительства (реконструкции) в соответствии с проектной документацией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участка, на котором осуществляется строительство (реконструкция)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земельного участка, на котором осуществляется строительство (реконструкция)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550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Подготовкой в отношении следующего объекта адресации документов, необходимых для осуществления государственного кадастрового учета указанного объекта адресации, в случае, если в соответствии с Градостроительным кодексом Российской Федерации, законодательством субъектов Российской Федерации о градостроительной деятельности для его строительства, реконструкции выдача разрешения на строительство не требуется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Тип здания, сооружения, объекта незавершенного строительства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объекта строительства (реконструкции) (при наличии проектной документации указывается в соответствии с проектной документацией)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Кадастровый номер земельного участка, на котором осуществляется строительство </w:t>
            </w: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(реконструкция)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Адрес земельного участка, на котором осуществляется строительство (реконструкция)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Переводом жилого помещения в нежилое помещение и нежилого помещения в жилое помещение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помещения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помещения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550"/>
        <w:gridCol w:w="426"/>
        <w:gridCol w:w="444"/>
        <w:gridCol w:w="2209"/>
        <w:gridCol w:w="615"/>
        <w:gridCol w:w="341"/>
        <w:gridCol w:w="303"/>
        <w:gridCol w:w="371"/>
        <w:gridCol w:w="1057"/>
        <w:gridCol w:w="337"/>
        <w:gridCol w:w="994"/>
        <w:gridCol w:w="550"/>
        <w:gridCol w:w="1442"/>
      </w:tblGrid>
      <w:tr w:rsidR="00462CC3" w:rsidRPr="00455009" w:rsidTr="00462CC3">
        <w:tc>
          <w:tcPr>
            <w:tcW w:w="631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462CC3" w:rsidRPr="00455009" w:rsidTr="00462CC3">
        <w:tc>
          <w:tcPr>
            <w:tcW w:w="9639" w:type="dxa"/>
            <w:gridSpan w:val="13"/>
            <w:tcBorders>
              <w:top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 w:val="restart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помещени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я(</w:t>
            </w:r>
            <w:proofErr w:type="spellStart"/>
            <w:proofErr w:type="gram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ий</w:t>
            </w:r>
            <w:proofErr w:type="spell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в здании, сооружении путем раздела здания, сооружения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жилого помещения</w:t>
            </w:r>
          </w:p>
        </w:tc>
        <w:tc>
          <w:tcPr>
            <w:tcW w:w="36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помещений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нежилого помещения</w:t>
            </w:r>
          </w:p>
        </w:tc>
        <w:tc>
          <w:tcPr>
            <w:tcW w:w="36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помещений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здания, сооружения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здания, сооружения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помещени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я(</w:t>
            </w:r>
            <w:proofErr w:type="spellStart"/>
            <w:proofErr w:type="gram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ий</w:t>
            </w:r>
            <w:proofErr w:type="spell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в здании, сооружении путем раздела помещения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Назначение помещения (жилое (нежилое) помещение) &lt;3&gt;</w:t>
            </w:r>
          </w:p>
        </w:tc>
        <w:tc>
          <w:tcPr>
            <w:tcW w:w="30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 помещения &lt;3&gt;</w:t>
            </w:r>
          </w:p>
        </w:tc>
        <w:tc>
          <w:tcPr>
            <w:tcW w:w="29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помещений &lt;3&gt;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помещения, раздел которого осуществляется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помещения, раздел которого осуществляется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помещения в здании, сооружении путем объединения помещений в здании, сооружении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жилого помещения</w:t>
            </w:r>
          </w:p>
        </w:tc>
        <w:tc>
          <w:tcPr>
            <w:tcW w:w="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нежилого помещения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объединяемых помещений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объединяемого помещения &lt;4&gt;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объединяемого помещения &lt;4&gt;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помещения в здании, сооружении путем переустройства и (или) перепланировки мест общего пользования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жилого помещения</w:t>
            </w:r>
          </w:p>
        </w:tc>
        <w:tc>
          <w:tcPr>
            <w:tcW w:w="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нежилого помещения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помещений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здания, сооружения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здания, сооружения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538"/>
        <w:gridCol w:w="432"/>
        <w:gridCol w:w="3255"/>
        <w:gridCol w:w="2091"/>
        <w:gridCol w:w="1331"/>
        <w:gridCol w:w="1992"/>
      </w:tblGrid>
      <w:tr w:rsidR="00462CC3" w:rsidRPr="00455009" w:rsidTr="00462CC3">
        <w:tc>
          <w:tcPr>
            <w:tcW w:w="63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462CC3" w:rsidRPr="00455009" w:rsidTr="00462CC3">
        <w:tc>
          <w:tcPr>
            <w:tcW w:w="6316" w:type="dxa"/>
            <w:gridSpan w:val="4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92" w:type="dxa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3.3</w:t>
            </w:r>
          </w:p>
        </w:tc>
        <w:tc>
          <w:tcPr>
            <w:tcW w:w="91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Аннулировать адрес объекта адресации:</w:t>
            </w: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страны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субъекта Российской Федерации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муниципального района, городского округа или внутригородской территории (для городов федерального значения) в составе субъекта Российской Федерации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поселения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внутригородского района городского округа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населенного пункта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элемента планировочной структуры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элемента улично-дорожной сети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 земельного участка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Тип и номер здания, сооружения или объекта незавершенного строительства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Тип и номер помещения, расположенного в здании или сооружении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Тип и номер помещения в пределах квартиры (в отношении коммунальных квартир)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В связи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:</w:t>
            </w: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Прекращением существования объекта адресации</w:t>
            </w: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Отказом в осуществлении кадастрового учета объекта адресации по основаниям, указанным в пунктах 1 и 3 части 2 статьи 27 Федерального закона от 24 июля 2007 года N 221-ФЗ "О государственном кадастре недвижимости" (Собрание законодательства Российской Федерации, 2007, N 31, ст. 4017; 2008, N 30, ст. 3597; 2009, N 52, ст. 6410;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2011, N 1, ст. 47; N 49, ст. 7061; N 50, ст. 7365; 2012, N 31, ст. 4322; 2013, N 30, ст. 4083; официальный интернет-портал правовой информации www.pravo.gov.ru, 23 декабря 2014 г.)</w:t>
            </w:r>
            <w:proofErr w:type="gramEnd"/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Присвоением объекту адресации нового адреса</w:t>
            </w: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558"/>
        <w:gridCol w:w="448"/>
        <w:gridCol w:w="421"/>
        <w:gridCol w:w="419"/>
        <w:gridCol w:w="776"/>
        <w:gridCol w:w="1269"/>
        <w:gridCol w:w="150"/>
        <w:gridCol w:w="548"/>
        <w:gridCol w:w="356"/>
        <w:gridCol w:w="1012"/>
        <w:gridCol w:w="359"/>
        <w:gridCol w:w="469"/>
        <w:gridCol w:w="862"/>
        <w:gridCol w:w="550"/>
        <w:gridCol w:w="1442"/>
      </w:tblGrid>
      <w:tr w:rsidR="00462CC3" w:rsidRPr="00455009" w:rsidTr="00462CC3">
        <w:tc>
          <w:tcPr>
            <w:tcW w:w="63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462CC3" w:rsidRPr="00455009" w:rsidTr="00462CC3">
        <w:tc>
          <w:tcPr>
            <w:tcW w:w="9639" w:type="dxa"/>
            <w:gridSpan w:val="15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908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Собственник объекта адресации или лицо, обладающее иным вещным правом на объект адресации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1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физическое лицо:</w:t>
            </w:r>
          </w:p>
        </w:tc>
      </w:tr>
      <w:tr w:rsidR="00462CC3" w:rsidRPr="00455009" w:rsidTr="00462CC3">
        <w:tc>
          <w:tcPr>
            <w:tcW w:w="558" w:type="dxa"/>
            <w:vMerge w:val="restart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 w:val="restart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фамилия:</w:t>
            </w:r>
          </w:p>
        </w:tc>
        <w:tc>
          <w:tcPr>
            <w:tcW w:w="20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имя (полностью):</w:t>
            </w:r>
          </w:p>
        </w:tc>
        <w:tc>
          <w:tcPr>
            <w:tcW w:w="2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отчество (полностью) (при наличии):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ИНН (при наличии):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документ, удостоверяющий личность:</w:t>
            </w:r>
          </w:p>
        </w:tc>
        <w:tc>
          <w:tcPr>
            <w:tcW w:w="20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вид:</w:t>
            </w:r>
          </w:p>
        </w:tc>
        <w:tc>
          <w:tcPr>
            <w:tcW w:w="2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серия: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выдачи:</w:t>
            </w:r>
          </w:p>
        </w:tc>
        <w:tc>
          <w:tcPr>
            <w:tcW w:w="36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кем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выдан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6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"__" ______ ____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6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6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почтовый адрес:</w:t>
            </w:r>
          </w:p>
        </w:tc>
        <w:tc>
          <w:tcPr>
            <w:tcW w:w="28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телефон для связи:</w:t>
            </w:r>
          </w:p>
        </w:tc>
        <w:tc>
          <w:tcPr>
            <w:tcW w:w="28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электронной почты (при наличии):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94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5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94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5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1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юридическое лицо, в том числе орган государственной власти, иной государственный орган, орган местного самоуправления:</w:t>
            </w:r>
          </w:p>
        </w:tc>
      </w:tr>
      <w:tr w:rsidR="00462CC3" w:rsidRPr="00455009" w:rsidTr="00462CC3">
        <w:tc>
          <w:tcPr>
            <w:tcW w:w="558" w:type="dxa"/>
            <w:vMerge w:val="restart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 w:val="restart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наименование:</w:t>
            </w:r>
          </w:p>
        </w:tc>
        <w:tc>
          <w:tcPr>
            <w:tcW w:w="55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ИНН (для российского юридического лица):</w:t>
            </w:r>
          </w:p>
        </w:tc>
        <w:tc>
          <w:tcPr>
            <w:tcW w:w="46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КПП (для российского юридического лица):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страна регистрации (инкорпорации) (для иностранного юридического лица):</w:t>
            </w:r>
          </w:p>
        </w:tc>
        <w:tc>
          <w:tcPr>
            <w:tcW w:w="274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регистрации (для иностранного юридического лица):</w:t>
            </w:r>
          </w:p>
        </w:tc>
        <w:tc>
          <w:tcPr>
            <w:tcW w:w="28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 регистрации (для иностранного юридического лица):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44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"__" ________ ____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285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44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5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почтовый адрес:</w:t>
            </w:r>
          </w:p>
        </w:tc>
        <w:tc>
          <w:tcPr>
            <w:tcW w:w="274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телефон для связи:</w:t>
            </w:r>
          </w:p>
        </w:tc>
        <w:tc>
          <w:tcPr>
            <w:tcW w:w="28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электронной почты (при наличии):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44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5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44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5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1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Вещное право на объект адресации:</w:t>
            </w:r>
          </w:p>
        </w:tc>
      </w:tr>
      <w:tr w:rsidR="00462CC3" w:rsidRPr="00455009" w:rsidTr="00462CC3">
        <w:tc>
          <w:tcPr>
            <w:tcW w:w="55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7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право собственности</w:t>
            </w:r>
          </w:p>
        </w:tc>
      </w:tr>
      <w:tr w:rsidR="00462CC3" w:rsidRPr="00455009" w:rsidTr="00462CC3">
        <w:tc>
          <w:tcPr>
            <w:tcW w:w="55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7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право хозяйственного ведения имуществом на объект адресации</w:t>
            </w:r>
          </w:p>
        </w:tc>
      </w:tr>
      <w:tr w:rsidR="00462CC3" w:rsidRPr="00455009" w:rsidTr="00462CC3">
        <w:tc>
          <w:tcPr>
            <w:tcW w:w="55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7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право оперативного управления имуществом на объект адресации</w:t>
            </w:r>
          </w:p>
        </w:tc>
      </w:tr>
      <w:tr w:rsidR="00462CC3" w:rsidRPr="00455009" w:rsidTr="00462CC3">
        <w:tc>
          <w:tcPr>
            <w:tcW w:w="55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7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право пожизненно наследуемого владения земельным участком</w:t>
            </w:r>
          </w:p>
        </w:tc>
      </w:tr>
      <w:tr w:rsidR="00462CC3" w:rsidRPr="00455009" w:rsidTr="00462CC3">
        <w:tc>
          <w:tcPr>
            <w:tcW w:w="5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7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право постоянного (бессрочного) пользования земельным участком</w:t>
            </w:r>
          </w:p>
        </w:tc>
      </w:tr>
      <w:tr w:rsidR="00462CC3" w:rsidRPr="00455009" w:rsidTr="00462CC3"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908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Способ получения документов (в том числе решения о присвоении объекту адресации адреса или аннулировании его адреса, оригиналов ранее представленных документов, решения об отказе в присвоении (аннулировании) объекту адресации адреса):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Лично</w:t>
            </w:r>
          </w:p>
        </w:tc>
        <w:tc>
          <w:tcPr>
            <w:tcW w:w="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многофункциональном центре</w:t>
            </w:r>
          </w:p>
        </w:tc>
      </w:tr>
      <w:tr w:rsidR="00462CC3" w:rsidRPr="00455009" w:rsidTr="00462CC3">
        <w:tc>
          <w:tcPr>
            <w:tcW w:w="558" w:type="dxa"/>
            <w:vMerge w:val="restart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Почтовым отправлением по адресу:</w:t>
            </w: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3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личном кабинете Единого портала государственных и муниципальных услуг, региональных порталов государственных и муниципальных услуг</w:t>
            </w:r>
          </w:p>
        </w:tc>
      </w:tr>
      <w:tr w:rsidR="00462CC3" w:rsidRPr="00455009" w:rsidTr="00462CC3">
        <w:tc>
          <w:tcPr>
            <w:tcW w:w="55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3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личном кабинете федеральной информационной адресной системы</w:t>
            </w:r>
          </w:p>
        </w:tc>
      </w:tr>
      <w:tr w:rsidR="00462CC3" w:rsidRPr="00455009" w:rsidTr="00462CC3">
        <w:tc>
          <w:tcPr>
            <w:tcW w:w="558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 адрес электронной почты (для сообщения о получении заявления и документов)</w:t>
            </w: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908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Расписку в получении документов прошу: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Выдать лично</w:t>
            </w:r>
          </w:p>
        </w:tc>
        <w:tc>
          <w:tcPr>
            <w:tcW w:w="701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Расписка получена: ___________________________________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0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 заявителя)</w:t>
            </w:r>
          </w:p>
        </w:tc>
      </w:tr>
      <w:tr w:rsidR="00462CC3" w:rsidRPr="00455009" w:rsidTr="00462CC3">
        <w:tc>
          <w:tcPr>
            <w:tcW w:w="558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Направить почтовым отправлением по адресу:</w:t>
            </w: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3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 направлять</w:t>
            </w:r>
          </w:p>
        </w:tc>
      </w:tr>
    </w:tbl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537"/>
        <w:gridCol w:w="432"/>
        <w:gridCol w:w="405"/>
        <w:gridCol w:w="2520"/>
        <w:gridCol w:w="164"/>
        <w:gridCol w:w="849"/>
        <w:gridCol w:w="450"/>
        <w:gridCol w:w="571"/>
        <w:gridCol w:w="388"/>
        <w:gridCol w:w="446"/>
        <w:gridCol w:w="885"/>
        <w:gridCol w:w="511"/>
        <w:gridCol w:w="1481"/>
      </w:tblGrid>
      <w:tr w:rsidR="00462CC3" w:rsidRPr="00455009" w:rsidTr="00462CC3">
        <w:tc>
          <w:tcPr>
            <w:tcW w:w="631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462CC3" w:rsidRPr="00455009" w:rsidTr="00462CC3">
        <w:tc>
          <w:tcPr>
            <w:tcW w:w="9639" w:type="dxa"/>
            <w:gridSpan w:val="13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Заявитель: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7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Собственник объекта адресации или лицо, обладающее иным вещным правом на объект адресации</w:t>
            </w:r>
          </w:p>
        </w:tc>
      </w:tr>
      <w:tr w:rsidR="00462CC3" w:rsidRPr="00455009" w:rsidTr="00462CC3">
        <w:tc>
          <w:tcPr>
            <w:tcW w:w="537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7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Представитель собственника объекта адресации или лица, обладающего иным вещным правом на объект адресации</w:t>
            </w:r>
          </w:p>
        </w:tc>
      </w:tr>
      <w:tr w:rsidR="00462CC3" w:rsidRPr="00455009" w:rsidTr="00462CC3">
        <w:tc>
          <w:tcPr>
            <w:tcW w:w="537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физическое лицо: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фамилия:</w:t>
            </w:r>
          </w:p>
        </w:tc>
        <w:tc>
          <w:tcPr>
            <w:tcW w:w="20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имя (полностью):</w:t>
            </w: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отчество (полностью) (при наличии):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ИНН (при наличии):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документ, удостоверяющий личность:</w:t>
            </w:r>
          </w:p>
        </w:tc>
        <w:tc>
          <w:tcPr>
            <w:tcW w:w="20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вид:</w:t>
            </w: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серия: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выдачи:</w:t>
            </w:r>
          </w:p>
        </w:tc>
        <w:tc>
          <w:tcPr>
            <w:tcW w:w="37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кем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выдан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34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"__" ______ ____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7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3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7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почтовый адрес: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телефон для связи:</w:t>
            </w:r>
          </w:p>
        </w:tc>
        <w:tc>
          <w:tcPr>
            <w:tcW w:w="2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электронной почты (при наличии):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68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7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68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77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и реквизиты документа, подтверждающего полномочия представителя: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CE0008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E000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юридическое лицо, в том числе орган государственной власти, иной государственный орган, орган местного самоуправления: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наименование:</w:t>
            </w:r>
          </w:p>
        </w:tc>
        <w:tc>
          <w:tcPr>
            <w:tcW w:w="558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8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КПП (для российского юридического лица):</w:t>
            </w:r>
          </w:p>
        </w:tc>
        <w:tc>
          <w:tcPr>
            <w:tcW w:w="473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ИНН (для российского юридического лица):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73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страна регистрации (инкорпорации) (для иностранного юридического лица):</w:t>
            </w:r>
          </w:p>
        </w:tc>
        <w:tc>
          <w:tcPr>
            <w:tcW w:w="27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регистрации (для иностранного юридического лица):</w:t>
            </w:r>
          </w:p>
        </w:tc>
        <w:tc>
          <w:tcPr>
            <w:tcW w:w="2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 регистрации (для иностранного юридического лица):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04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"__" _________ ____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287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04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77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почтовый адрес:</w:t>
            </w:r>
          </w:p>
        </w:tc>
        <w:tc>
          <w:tcPr>
            <w:tcW w:w="27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телефон для связи:</w:t>
            </w:r>
          </w:p>
        </w:tc>
        <w:tc>
          <w:tcPr>
            <w:tcW w:w="2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электронной почты (при наличии):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04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7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04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77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и реквизиты документа, подтверждающего полномочия представителя: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Документы, прилагаемые к заявлению: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Оригинал в количестве ___ экз., на 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2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Копия в количестве ___ экз., на 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Оригинал в количестве ___ экз., на 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2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Копия в количестве ___ экз., на 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Оригинал в количестве ___ экз., на 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2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Копия в количестве ___ экз., на 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</w:tr>
      <w:tr w:rsidR="00462CC3" w:rsidRPr="00455009" w:rsidTr="00462CC3">
        <w:tc>
          <w:tcPr>
            <w:tcW w:w="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CE0008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E000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CE0008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E000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Примечание: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537"/>
        <w:gridCol w:w="2358"/>
        <w:gridCol w:w="3389"/>
        <w:gridCol w:w="1363"/>
        <w:gridCol w:w="1992"/>
      </w:tblGrid>
      <w:tr w:rsidR="00462CC3" w:rsidRPr="00455009" w:rsidTr="00462CC3">
        <w:tc>
          <w:tcPr>
            <w:tcW w:w="62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462CC3" w:rsidRPr="00455009" w:rsidTr="00462CC3">
        <w:tc>
          <w:tcPr>
            <w:tcW w:w="6284" w:type="dxa"/>
            <w:gridSpan w:val="3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7F4BF6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\</w:t>
            </w:r>
          </w:p>
        </w:tc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92" w:type="dxa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CE0008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E000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Подтверждаю свое согласие, а также согласие представляемого мною лица на обработку персональных данных (сбор, систематизацию, накопление, хранение, уточнение (обновление, изменение), использование, распространение (в том числе передачу), обезличивание, блокирование, уничтожение персональных данных, а также иные действия, необходимые для обработки персональных данных в рамках предоставления органами, осуществляющими присвоение, изменение и аннулирование адресов, в соответствии с законодательством Российской Федерации), в том числе в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автоматизированном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режиме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включая принятие решений на их основе органом, осуществляющим присвоение, изменение и аннулирование адресов, в целях предоставления государственной услуги.</w:t>
            </w:r>
          </w:p>
        </w:tc>
      </w:tr>
      <w:tr w:rsidR="00462CC3" w:rsidRPr="00455009" w:rsidTr="00462CC3"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CE0008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E000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Настоящим также подтверждаю, что: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сведения, указанные в настоящем заявлении, на дату представления заявления достоверны;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представленные правоустанавливающи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й(</w:t>
            </w:r>
            <w:proofErr w:type="spellStart"/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ие</w:t>
            </w:r>
            <w:proofErr w:type="spell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 документ(ы) и иные документы и содержащиеся в них сведения соответствуют установленным законодательством Российской Федерации требованиям.</w:t>
            </w:r>
          </w:p>
        </w:tc>
      </w:tr>
      <w:tr w:rsidR="00462CC3" w:rsidRPr="00455009" w:rsidTr="00462CC3">
        <w:tc>
          <w:tcPr>
            <w:tcW w:w="5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CE0008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E000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5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CE0008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E000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Подпись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CE0008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E000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Дата</w:t>
            </w:r>
          </w:p>
        </w:tc>
      </w:tr>
      <w:tr w:rsidR="00462CC3" w:rsidRPr="00455009" w:rsidTr="00462CC3">
        <w:tc>
          <w:tcPr>
            <w:tcW w:w="5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_________________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33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_______________________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(инициалы, фамилия)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"__" ___________ ____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</w:tr>
      <w:tr w:rsidR="00462CC3" w:rsidRPr="00455009" w:rsidTr="00462CC3">
        <w:tc>
          <w:tcPr>
            <w:tcW w:w="5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Отметка специалиста, принявшего заявление и приложенные к нему документы:</w:t>
            </w:r>
          </w:p>
        </w:tc>
      </w:tr>
      <w:tr w:rsidR="00462CC3" w:rsidRPr="00455009" w:rsidTr="00462CC3">
        <w:tc>
          <w:tcPr>
            <w:tcW w:w="537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55009">
        <w:rPr>
          <w:rFonts w:ascii="Times New Roman" w:eastAsia="Times New Roman" w:hAnsi="Times New Roman" w:cs="Times New Roman"/>
          <w:sz w:val="20"/>
          <w:szCs w:val="20"/>
          <w:lang w:eastAsia="ru-RU"/>
        </w:rPr>
        <w:t>--------------------------------</w:t>
      </w:r>
    </w:p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bookmarkStart w:id="5" w:name="Par556"/>
      <w:bookmarkEnd w:id="5"/>
      <w:r w:rsidRPr="00455009">
        <w:rPr>
          <w:rFonts w:ascii="Times New Roman" w:eastAsia="Times New Roman" w:hAnsi="Times New Roman" w:cs="Times New Roman"/>
          <w:sz w:val="20"/>
          <w:szCs w:val="20"/>
          <w:lang w:eastAsia="ru-RU"/>
        </w:rPr>
        <w:t>&lt;1&gt; Строка дублируется для каждого объединенного земельного участка.</w:t>
      </w:r>
    </w:p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bookmarkStart w:id="6" w:name="Par557"/>
      <w:bookmarkEnd w:id="6"/>
      <w:r w:rsidRPr="00455009">
        <w:rPr>
          <w:rFonts w:ascii="Times New Roman" w:eastAsia="Times New Roman" w:hAnsi="Times New Roman" w:cs="Times New Roman"/>
          <w:sz w:val="20"/>
          <w:szCs w:val="20"/>
          <w:lang w:eastAsia="ru-RU"/>
        </w:rPr>
        <w:t>&lt;2&gt; Строка дублируется для каждого перераспределенного земельного участка.</w:t>
      </w:r>
    </w:p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bookmarkStart w:id="7" w:name="Par558"/>
      <w:bookmarkEnd w:id="7"/>
      <w:r w:rsidRPr="00455009">
        <w:rPr>
          <w:rFonts w:ascii="Times New Roman" w:eastAsia="Times New Roman" w:hAnsi="Times New Roman" w:cs="Times New Roman"/>
          <w:sz w:val="20"/>
          <w:szCs w:val="20"/>
          <w:lang w:eastAsia="ru-RU"/>
        </w:rPr>
        <w:t>&lt;3&gt; Строка дублируется для каждого разделенного помещения.</w:t>
      </w:r>
    </w:p>
    <w:p w:rsidR="00462CC3" w:rsidRPr="00462CC3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eastAsia="Times New Roman" w:hAnsi="Arial" w:cs="Arial"/>
          <w:sz w:val="20"/>
          <w:szCs w:val="20"/>
          <w:lang w:eastAsia="ru-RU"/>
        </w:rPr>
      </w:pPr>
      <w:bookmarkStart w:id="8" w:name="Par559"/>
      <w:bookmarkEnd w:id="8"/>
      <w:r w:rsidRPr="00455009">
        <w:rPr>
          <w:rFonts w:ascii="Times New Roman" w:eastAsia="Times New Roman" w:hAnsi="Times New Roman" w:cs="Times New Roman"/>
          <w:sz w:val="20"/>
          <w:szCs w:val="20"/>
          <w:lang w:eastAsia="ru-RU"/>
        </w:rPr>
        <w:t>&lt;4&gt; Строка дублируется для каждого объединенного помещения</w:t>
      </w:r>
      <w:r w:rsidRPr="00462CC3">
        <w:rPr>
          <w:rFonts w:ascii="Arial" w:eastAsia="Times New Roman" w:hAnsi="Arial" w:cs="Arial"/>
          <w:sz w:val="20"/>
          <w:szCs w:val="20"/>
          <w:lang w:eastAsia="ru-RU"/>
        </w:rPr>
        <w:t>.</w:t>
      </w:r>
    </w:p>
    <w:p w:rsidR="00462CC3" w:rsidRDefault="00462CC3" w:rsidP="00CE0008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Pr="00FE4646" w:rsidRDefault="00FE4646" w:rsidP="00FE4646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</w:t>
      </w:r>
      <w:r w:rsidR="004E5390" w:rsidRPr="00FE4646">
        <w:rPr>
          <w:rFonts w:ascii="Times New Roman" w:eastAsia="Times New Roman" w:hAnsi="Times New Roman" w:cs="Times New Roman"/>
          <w:lang w:eastAsia="ru-RU"/>
        </w:rPr>
        <w:t xml:space="preserve">Приложение N </w:t>
      </w:r>
      <w:r w:rsidRPr="00FE4646">
        <w:rPr>
          <w:rFonts w:ascii="Times New Roman" w:eastAsia="Times New Roman" w:hAnsi="Times New Roman" w:cs="Times New Roman"/>
          <w:lang w:eastAsia="ru-RU"/>
        </w:rPr>
        <w:t>2</w:t>
      </w:r>
    </w:p>
    <w:p w:rsidR="00FE4646" w:rsidRPr="00FE4646" w:rsidRDefault="00FE4646" w:rsidP="00FE4646">
      <w:pPr>
        <w:widowControl w:val="0"/>
        <w:suppressAutoHyphens/>
        <w:autoSpaceDE w:val="0"/>
        <w:spacing w:after="0" w:line="200" w:lineRule="atLeast"/>
        <w:ind w:firstLine="709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</w:pPr>
      <w:bookmarkStart w:id="9" w:name="Par570"/>
      <w:bookmarkEnd w:id="9"/>
      <w:r w:rsidRPr="00FE4646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                                                 к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hi-IN" w:bidi="hi-IN"/>
        </w:rPr>
        <w:t xml:space="preserve"> </w:t>
      </w:r>
      <w:r w:rsidRPr="00FE4646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>Правилам присвоения, изменения и аннулирования</w:t>
      </w:r>
    </w:p>
    <w:p w:rsidR="00FE4646" w:rsidRPr="00FE4646" w:rsidRDefault="00FE4646" w:rsidP="00FE4646">
      <w:pPr>
        <w:widowControl w:val="0"/>
        <w:suppressAutoHyphens/>
        <w:autoSpaceDE w:val="0"/>
        <w:spacing w:after="0" w:line="200" w:lineRule="atLeast"/>
        <w:ind w:firstLine="709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</w:pPr>
      <w:r w:rsidRPr="00FE4646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                                                 адресов на территории сельского поселения Васильевка </w:t>
      </w:r>
    </w:p>
    <w:p w:rsidR="00FE4646" w:rsidRDefault="00FE4646" w:rsidP="00FE4646">
      <w:pPr>
        <w:widowControl w:val="0"/>
        <w:suppressAutoHyphens/>
        <w:autoSpaceDE w:val="0"/>
        <w:spacing w:after="0" w:line="200" w:lineRule="atLeast"/>
        <w:ind w:firstLine="709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                                                                                     </w:t>
      </w:r>
      <w:r w:rsidRPr="00FE4646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муниципального района </w:t>
      </w:r>
      <w:proofErr w:type="gramStart"/>
      <w:r w:rsidRPr="00FE4646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>Ставропольский</w:t>
      </w:r>
      <w:proofErr w:type="gramEnd"/>
    </w:p>
    <w:p w:rsidR="00FE4646" w:rsidRPr="00FE4646" w:rsidRDefault="00FE4646" w:rsidP="00FE4646">
      <w:pPr>
        <w:widowControl w:val="0"/>
        <w:suppressAutoHyphens/>
        <w:autoSpaceDE w:val="0"/>
        <w:spacing w:after="0" w:line="200" w:lineRule="atLeast"/>
        <w:ind w:firstLine="709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                                                                                      </w:t>
      </w:r>
      <w:r w:rsidRPr="00FE4646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>Самарской области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ФОРМА РЕШЕНИЯ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 ОТКАЗЕ В ПРИСВОЕНИИ ОБЪЕКТУ АДРЕСАЦИИ АДРЕСА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ИЛИ </w:t>
      </w:r>
      <w:proofErr w:type="gramStart"/>
      <w:r w:rsidRPr="004E539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АННУЛИРОВАНИИ</w:t>
      </w:r>
      <w:proofErr w:type="gramEnd"/>
      <w:r w:rsidRPr="004E539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ЕГО АДРЕСА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_____________________________________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_____________________________________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(Ф.И.О., адрес заявителя (представителя) заявителя)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__________________________________________________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</w:t>
      </w:r>
      <w:proofErr w:type="gramStart"/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(регистрационный номер</w:t>
      </w:r>
      <w:r w:rsidRPr="004E5390">
        <w:rPr>
          <w:rFonts w:ascii="Courier New" w:eastAsia="Times New Roman" w:hAnsi="Courier New" w:cs="Courier New"/>
          <w:sz w:val="20"/>
          <w:szCs w:val="20"/>
          <w:lang w:eastAsia="ru-RU"/>
        </w:rPr>
        <w:t xml:space="preserve"> </w:t>
      </w: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заявления о присвоении</w:t>
      </w:r>
      <w:proofErr w:type="gramEnd"/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объекту адресации адреса</w:t>
      </w:r>
      <w:r w:rsidRPr="004E5390">
        <w:rPr>
          <w:rFonts w:ascii="Courier New" w:eastAsia="Times New Roman" w:hAnsi="Courier New" w:cs="Courier New"/>
          <w:sz w:val="20"/>
          <w:szCs w:val="20"/>
          <w:lang w:eastAsia="ru-RU"/>
        </w:rPr>
        <w:t xml:space="preserve"> </w:t>
      </w: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или аннулировании его адреса)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об отказе в присвоении объекту адресации адреса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или </w:t>
      </w:r>
      <w:proofErr w:type="gramStart"/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аннулировании</w:t>
      </w:r>
      <w:proofErr w:type="gramEnd"/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адреса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                от ___________                          N 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</w:t>
      </w:r>
      <w:r w:rsidR="00FE464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</w:t>
      </w:r>
      <w:r w:rsidR="00FE464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(наименование органа местного самоуправления, органа государственной власти субъекта Российской Федерации - города федерального значения или органа местного самоуправления внутригородского муниципального образования города федерального значения, уполномоченного законом субъекта Российской Федерации)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сообщает, что _____________________________________________________________________,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proofErr w:type="gramStart"/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(Ф.И.О. заявителя в дательном падеже, наименование, номер и дата выдачи документа,</w:t>
      </w:r>
      <w:proofErr w:type="gramEnd"/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_____________________________________________________________________________</w:t>
      </w:r>
      <w:r w:rsidR="00FE4646">
        <w:rPr>
          <w:rFonts w:ascii="Times New Roman" w:eastAsia="Times New Roman" w:hAnsi="Times New Roman" w:cs="Times New Roman"/>
          <w:sz w:val="18"/>
          <w:szCs w:val="18"/>
          <w:lang w:eastAsia="ru-RU"/>
        </w:rPr>
        <w:t>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proofErr w:type="gramStart"/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подтверждающего личность, почтовый адрес - для физического лица; полное наименование, ИНН, КПП (для</w:t>
      </w:r>
      <w:proofErr w:type="gramEnd"/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_____________________________________________________________________________</w:t>
      </w:r>
      <w:r w:rsidR="00FE4646">
        <w:rPr>
          <w:rFonts w:ascii="Times New Roman" w:eastAsia="Times New Roman" w:hAnsi="Times New Roman" w:cs="Times New Roman"/>
          <w:sz w:val="18"/>
          <w:szCs w:val="18"/>
          <w:lang w:eastAsia="ru-RU"/>
        </w:rPr>
        <w:t>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российского юридического лица), страна, дата и номер регистрации (для иностранного юридического лица),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E5390">
        <w:rPr>
          <w:rFonts w:ascii="Times New Roman" w:eastAsia="Times New Roman" w:hAnsi="Times New Roman" w:cs="Times New Roman"/>
          <w:sz w:val="16"/>
          <w:szCs w:val="16"/>
          <w:lang w:eastAsia="ru-RU"/>
        </w:rPr>
        <w:t>_________________________________________________________________________________________</w:t>
      </w:r>
      <w:r w:rsidR="00FE4646">
        <w:rPr>
          <w:rFonts w:ascii="Times New Roman" w:eastAsia="Times New Roman" w:hAnsi="Times New Roman" w:cs="Times New Roman"/>
          <w:sz w:val="16"/>
          <w:szCs w:val="16"/>
          <w:lang w:eastAsia="ru-RU"/>
        </w:rPr>
        <w:t>___________________________</w:t>
      </w:r>
      <w:r w:rsidRPr="004E5390">
        <w:rPr>
          <w:rFonts w:ascii="Times New Roman" w:eastAsia="Times New Roman" w:hAnsi="Times New Roman" w:cs="Times New Roman"/>
          <w:sz w:val="16"/>
          <w:szCs w:val="16"/>
          <w:lang w:eastAsia="ru-RU"/>
        </w:rPr>
        <w:t>,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почтовый адрес - для юридического лица)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 основании  Правил  присвоения,  изменения  и   аннулирования   адресов,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утвержденных</w:t>
      </w:r>
      <w:proofErr w:type="gramEnd"/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постановлением Правительства Российской Федерации от 19 ноября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2014 г.  N 1221,  отказано  в  присвоении (аннулировании) адреса следующему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E5390">
        <w:rPr>
          <w:rFonts w:ascii="Times New Roman" w:eastAsia="Times New Roman" w:hAnsi="Times New Roman" w:cs="Times New Roman"/>
          <w:sz w:val="16"/>
          <w:szCs w:val="16"/>
          <w:lang w:eastAsia="ru-RU"/>
        </w:rPr>
        <w:t>(нужное подчеркнуть)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объекту адресации _____________________________________________________________.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proofErr w:type="gramStart"/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(вид и наименование объекта адресации, описание</w:t>
      </w:r>
      <w:proofErr w:type="gramEnd"/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________________________________________________________________________</w:t>
      </w:r>
      <w:r w:rsidR="00FE4646">
        <w:rPr>
          <w:rFonts w:ascii="Times New Roman" w:eastAsia="Times New Roman" w:hAnsi="Times New Roman" w:cs="Times New Roman"/>
          <w:sz w:val="18"/>
          <w:szCs w:val="18"/>
          <w:lang w:eastAsia="ru-RU"/>
        </w:rPr>
        <w:t>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местонахождения объекта адресации в случае обращения заявителя о присвоении объекту адресации адреса</w:t>
      </w:r>
      <w:r w:rsidRPr="004E5390">
        <w:rPr>
          <w:rFonts w:ascii="Times New Roman" w:eastAsia="Times New Roman" w:hAnsi="Times New Roman" w:cs="Times New Roman"/>
          <w:sz w:val="16"/>
          <w:szCs w:val="16"/>
          <w:lang w:eastAsia="ru-RU"/>
        </w:rPr>
        <w:t>,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</w:t>
      </w:r>
      <w:r w:rsidR="00FE464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адрес объекта адресации в случае обращения заявителя об аннулировании его адреса)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</w:t>
      </w:r>
      <w:r w:rsidR="00FE464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связи </w:t>
      </w:r>
      <w:proofErr w:type="gramStart"/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______________________________________________________________________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</w:t>
      </w:r>
      <w:r w:rsidR="00FE464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(основание отказа)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Уполномоченное    лицо    органа    местного   самоуправления,   органа государственной  власти субъекта Российской Федерации - города федерального значения или органа местного самоуправления внутригородского муниципального образования  города федерального значения, уполномоченного законом субъекта Российской Федерации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                         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(должность, Ф.И.О.)                                                                     </w:t>
      </w:r>
      <w:r w:rsidR="00FE4646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</w:t>
      </w: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(подпись)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М.П.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Pr="004E5390" w:rsidRDefault="004E5390" w:rsidP="004E5390">
      <w:pPr>
        <w:widowControl w:val="0"/>
        <w:pBdr>
          <w:top w:val="single" w:sz="6" w:space="0" w:color="auto"/>
        </w:pBdr>
        <w:autoSpaceDE w:val="0"/>
        <w:autoSpaceDN w:val="0"/>
        <w:adjustRightInd w:val="0"/>
        <w:spacing w:before="100" w:after="10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Default="004E5390" w:rsidP="00FE4646">
      <w:pPr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4E5390" w:rsidSect="00FE4646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E73132"/>
    <w:multiLevelType w:val="hybridMultilevel"/>
    <w:tmpl w:val="02EC7B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84E"/>
    <w:rsid w:val="000E631F"/>
    <w:rsid w:val="004249BE"/>
    <w:rsid w:val="00455009"/>
    <w:rsid w:val="00462CC3"/>
    <w:rsid w:val="00486C41"/>
    <w:rsid w:val="004E5390"/>
    <w:rsid w:val="007050D3"/>
    <w:rsid w:val="007F4BF6"/>
    <w:rsid w:val="009577E7"/>
    <w:rsid w:val="009F0D3D"/>
    <w:rsid w:val="00A65E13"/>
    <w:rsid w:val="00AD174B"/>
    <w:rsid w:val="00BA697A"/>
    <w:rsid w:val="00BE134C"/>
    <w:rsid w:val="00CE0008"/>
    <w:rsid w:val="00CF284E"/>
    <w:rsid w:val="00D53287"/>
    <w:rsid w:val="00E36781"/>
    <w:rsid w:val="00EB04C1"/>
    <w:rsid w:val="00FE4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46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F2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F284E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BA697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46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F2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F284E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BA69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240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20</Pages>
  <Words>7792</Words>
  <Characters>44418</Characters>
  <Application>Microsoft Office Word</Application>
  <DocSecurity>0</DocSecurity>
  <Lines>370</Lines>
  <Paragraphs>104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2015-07-29T07:05:00Z</cp:lastPrinted>
  <dcterms:created xsi:type="dcterms:W3CDTF">2015-07-24T07:33:00Z</dcterms:created>
  <dcterms:modified xsi:type="dcterms:W3CDTF">2015-07-29T07:09:00Z</dcterms:modified>
</cp:coreProperties>
</file>