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27EC" w:rsidRDefault="000E27EC" w:rsidP="005A50B6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E27EC" w:rsidRDefault="000E27EC" w:rsidP="005A50B6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50B6" w:rsidRPr="000E27EC" w:rsidRDefault="000E27EC" w:rsidP="000E27EC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940425" cy="8168084"/>
            <wp:effectExtent l="19050" t="0" r="3175" b="0"/>
            <wp:docPr id="1" name="Рисунок 1" descr="C:\Documents and Settings\User\Рабочий стол\Сайт\№7_от 09.01.14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айт\№7_от 09.01.14 2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50B6" w:rsidRPr="005A50B6" w:rsidRDefault="005A50B6" w:rsidP="005A50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A50B6" w:rsidRPr="005A50B6" w:rsidRDefault="005A50B6" w:rsidP="005A50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A50B6" w:rsidRPr="005A50B6" w:rsidRDefault="005A50B6" w:rsidP="005A50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A50B6" w:rsidRPr="005A50B6" w:rsidRDefault="005A50B6" w:rsidP="005A50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000"/>
      </w:tblPr>
      <w:tblGrid>
        <w:gridCol w:w="4324"/>
        <w:gridCol w:w="5031"/>
      </w:tblGrid>
      <w:tr w:rsidR="005A50B6" w:rsidRPr="005A50B6" w:rsidTr="00233A7D">
        <w:trPr>
          <w:tblCellSpacing w:w="0" w:type="dxa"/>
        </w:trPr>
        <w:tc>
          <w:tcPr>
            <w:tcW w:w="4324" w:type="dxa"/>
          </w:tcPr>
          <w:p w:rsidR="005A50B6" w:rsidRPr="005A50B6" w:rsidRDefault="005A50B6" w:rsidP="005A50B6">
            <w:pPr>
              <w:keepNext/>
              <w:keepLines/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50B6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 </w:t>
            </w:r>
          </w:p>
        </w:tc>
        <w:tc>
          <w:tcPr>
            <w:tcW w:w="5031" w:type="dxa"/>
          </w:tcPr>
          <w:p w:rsidR="005A50B6" w:rsidRPr="005A50B6" w:rsidRDefault="005A50B6" w:rsidP="005A50B6">
            <w:pPr>
              <w:keepNext/>
              <w:keepLines/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50B6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№ 1</w:t>
            </w:r>
          </w:p>
          <w:p w:rsidR="00E25942" w:rsidRDefault="00E25942" w:rsidP="005A50B6">
            <w:pPr>
              <w:keepNext/>
              <w:keepLines/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 постановлению главы</w:t>
            </w:r>
          </w:p>
          <w:p w:rsidR="005A50B6" w:rsidRPr="005A50B6" w:rsidRDefault="005A50B6" w:rsidP="00E25942">
            <w:pPr>
              <w:keepNext/>
              <w:keepLines/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50B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сельского поселения  </w:t>
            </w:r>
            <w:r w:rsidR="00E25942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Васильевка</w:t>
            </w:r>
            <w:r w:rsidRPr="005A50B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A50B6" w:rsidRPr="005A50B6" w:rsidRDefault="005A50B6" w:rsidP="00E25942">
            <w:pPr>
              <w:keepNext/>
              <w:keepLines/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A50B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 w:rsidR="00E25942">
              <w:rPr>
                <w:rFonts w:ascii="Times New Roman" w:eastAsia="Times New Roman" w:hAnsi="Times New Roman" w:cs="Times New Roman"/>
                <w:sz w:val="24"/>
                <w:szCs w:val="24"/>
              </w:rPr>
              <w:t>09.01.2014</w:t>
            </w:r>
            <w:r w:rsidRPr="005A50B6">
              <w:rPr>
                <w:rFonts w:ascii="Times New Roman" w:eastAsia="Times New Roman" w:hAnsi="Times New Roman" w:cs="Times New Roman"/>
                <w:sz w:val="24"/>
                <w:szCs w:val="24"/>
              </w:rPr>
              <w:t>г. №</w:t>
            </w:r>
            <w:r w:rsidR="00E25942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5A50B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A50B6" w:rsidRPr="005A50B6" w:rsidRDefault="005A50B6" w:rsidP="005A50B6">
      <w:pPr>
        <w:keepNext/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b/>
          <w:sz w:val="24"/>
          <w:szCs w:val="24"/>
        </w:rPr>
        <w:t>ПОРЯДОК</w:t>
      </w:r>
    </w:p>
    <w:p w:rsidR="005A50B6" w:rsidRPr="005A50B6" w:rsidRDefault="005A50B6" w:rsidP="005A50B6">
      <w:pPr>
        <w:keepNext/>
        <w:keepLine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b/>
          <w:sz w:val="24"/>
          <w:szCs w:val="24"/>
        </w:rPr>
        <w:t xml:space="preserve">подготовки к ведению и ведения гражданской обороны в сельском поселении 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A50B6" w:rsidRPr="005A50B6" w:rsidRDefault="005A50B6" w:rsidP="005A50B6">
      <w:pPr>
        <w:keepNext/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b/>
          <w:sz w:val="24"/>
          <w:szCs w:val="24"/>
        </w:rPr>
        <w:t>1. Общие положения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A50B6" w:rsidRPr="005A50B6" w:rsidRDefault="005A50B6" w:rsidP="005A50B6">
      <w:pPr>
        <w:keepNext/>
        <w:keepLine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1.1. 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Настоящий Порядок подготовки к ведению </w:t>
      </w:r>
      <w:r w:rsidR="00E25942">
        <w:rPr>
          <w:rFonts w:ascii="Times New Roman" w:eastAsia="Times New Roman" w:hAnsi="Times New Roman" w:cs="Times New Roman"/>
          <w:sz w:val="24"/>
          <w:szCs w:val="24"/>
        </w:rPr>
        <w:t>и ведение</w:t>
      </w:r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 гражданской обороны  в сельском поселении  </w:t>
      </w:r>
      <w:r w:rsidR="00E25942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 (далее – Порядок) разработан в соответствии с Федеральным законом от 12 февраля </w:t>
      </w:r>
      <w:smartTag w:uri="urn:schemas-microsoft-com:office:smarttags" w:element="metricconverter">
        <w:smartTagPr>
          <w:attr w:name="ProductID" w:val="1998 г"/>
        </w:smartTagPr>
        <w:r w:rsidRPr="005A50B6">
          <w:rPr>
            <w:rFonts w:ascii="Times New Roman" w:eastAsia="Times New Roman" w:hAnsi="Times New Roman" w:cs="Times New Roman"/>
            <w:sz w:val="24"/>
            <w:szCs w:val="24"/>
          </w:rPr>
          <w:t>1998 г</w:t>
        </w:r>
      </w:smartTag>
      <w:r w:rsidRPr="005A50B6">
        <w:rPr>
          <w:rFonts w:ascii="Times New Roman" w:eastAsia="Times New Roman" w:hAnsi="Times New Roman" w:cs="Times New Roman"/>
          <w:sz w:val="24"/>
          <w:szCs w:val="24"/>
        </w:rPr>
        <w:t>. № 28-ФЗ «О гражданской обороне», постановлением Правительства Российской Федерации от 26 ноября 2007 года № 804 «Об утверждении Положения о гражданской обороне в Российской Федерации», приказом МЧС России от 14.11.2008 № 687  «Об утверждении Положения об организации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и ведении гражданской обороны в муниципальных образованиях и организациях» (зарегистрирован в Минюсте РФ 26 ноября </w:t>
      </w:r>
      <w:smartTag w:uri="urn:schemas-microsoft-com:office:smarttags" w:element="metricconverter">
        <w:smartTagPr>
          <w:attr w:name="ProductID" w:val="2008 г"/>
        </w:smartTagPr>
        <w:r w:rsidRPr="005A50B6">
          <w:rPr>
            <w:rFonts w:ascii="Times New Roman" w:eastAsia="Times New Roman" w:hAnsi="Times New Roman" w:cs="Times New Roman"/>
            <w:sz w:val="24"/>
            <w:szCs w:val="24"/>
          </w:rPr>
          <w:t>2008 г</w:t>
        </w:r>
      </w:smartTag>
      <w:r w:rsidRPr="005A50B6">
        <w:rPr>
          <w:rFonts w:ascii="Times New Roman" w:eastAsia="Times New Roman" w:hAnsi="Times New Roman" w:cs="Times New Roman"/>
          <w:sz w:val="24"/>
          <w:szCs w:val="24"/>
        </w:rPr>
        <w:t>. № 12740), постановлением Правительства области, края, республики «Об утверждении Положения об организации и ведении гражданской обороны в муниципальных образованиях и организациях « и определяет организацию и основные направления подготовки к ведению и ведения гражданской обороны, а также основные мероприятия по гражданской обороне.</w:t>
      </w:r>
      <w:proofErr w:type="gramEnd"/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1.2. В целях выполнения задач гражданской обороны, определенных Федеральным законом «О гражданской обороне», «Положением о гражданской обороне в Российской Федерации», обеспечение мероприятий по гражданской обороне и защите населения возлагается на руководителей муниципальных образований.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A50B6" w:rsidRPr="005A50B6" w:rsidRDefault="005A50B6" w:rsidP="005A50B6">
      <w:pPr>
        <w:keepNext/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b/>
          <w:sz w:val="24"/>
          <w:szCs w:val="24"/>
        </w:rPr>
        <w:t>2. Полномочия органа местного самоуправления в области гражданской обороны</w:t>
      </w:r>
    </w:p>
    <w:p w:rsidR="005A50B6" w:rsidRPr="005A50B6" w:rsidRDefault="005A50B6" w:rsidP="005A50B6">
      <w:pPr>
        <w:keepNext/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2.1. Органы местного самоуправления самостоятельно в пределах границ муниципальных образований: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проводят мероприятия по гражданской обороне, разрабатывают и реализовывают планы гражданской обороны и защиты населения;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проводят подготовку и обучение населения в области гражданской обороны;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поддерживают в состоянии постоянной готовности к использованию системы оповещения населения об опасностях, возникающих при ведении военных действий или вследствие этих действий, возникновении чрезвычайных ситуаций природного и техногенного характера, защитные сооружения и другие объекты гражданской обороны;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проводят мероприятия по подготовке к эвакуации населения, материальных и культурных ценностей в безопасные районы;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проводят первоочередные мероприятия по поддержанию устойчивого функционирования организаций в военное время;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создают и содержат в целях гражданской обороны запасы продовольствия, медицинских средств индивидуальной защиты и иных средств.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2.2. Глава муниципального образования в пределах своей компетенции: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осуществляет руководство гражданской обороной на территории муниципального образования;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обеспечивает согласованное функционирование и взаимодействие органов местного самоуправления при решении задач и (или) выполнении мероприятий гражданской обороны на территории муниципального образования;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lastRenderedPageBreak/>
        <w:t>утверждает (определяет) состав комиссий и коллегиальных органов, создаваемых в целях организации выполнения мероприятий по гражданской обороне и порядок их деятельности;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принимает правовые акты в области организации и ведения гражданской обороны;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утверждает перечень организаций, создающих нештатные аварийно-спасательные формирования;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контролирует решение задач и выполнение мероприятий гражданской обороны на территории муниципального образования;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осуществляет иные полномочия в сфере руководства гражданской обороной муниципального образования в соответствии с законодательством Российской Федерации и субъекта Российской Федерации.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2.3. Представительный орган муниципального образования в пределах своей компетенции: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осуществляет законодательное регулирование в области организации и ведения гражданской обороны на территории муниципального образования;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утверждает в составе бюджета муниципального образования на соответствующий финансовый год финансовые средства на реализацию мероприятий по гражданской обороне;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одобряет целевые программы муниципального образования по вопросам организации и ведения гражданской обороны;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проводит слушания по вопросам состояния гражданской обороны муниципального образования;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осуществляет иные полномочия в сфере организации и ведения гражданской обороны муниципального образования, установленные законодательством Российской Федерации, Уставом, нормативными правовыми актами субъекта Российской Федерации и муниципального образования.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2.4. Руководитель местной администрации (исполнительно-распорядительного органа муниципального образования) в пределах своей компетенции: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разрабатывает целевые программы в области гражданской обороны;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организует проведение мероприятий по гражданской обороне, разрабатывает и реализует план гражданской обороны и защиты населения, в пределах установленной компетенции;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привлекает на договорной основе организации различных форм собственности, для выполнения работ (поставок товаров и (или) предоставления услуг), в целях обеспечения выполнения мероприятий гражданской обороны на территории муниципального образования;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осуществляет иные полномочия в регулируемой сфере, установленные законодательством Российской Федерации, субъекта Российской Федерации и муниципального образования.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2.5. Территориальные органы федеральных органов исполнительной власти, осуществляющие свою деятельность на территории муниципального образования: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организуют исполнение нормативных правовых актов федеральных органов исполнительной власти по вопросам гражданской обороны, в пределах установленной компетенции;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участвуют в разработке социально-экономических программ в области гражданской обороны;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организуют проведение мероприятий по гражданской обороне на территории муниципального образования, в пределах установленных полномочий;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осуществляют иные полномочия в соответствии с законодательством Российской Федерации.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2.6. 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Организации, находящиеся в пределах административных границ муниципального образования, в пределах своих полномочий и в порядке, установленном федеральными законами и иными нормативными правовыми актами Российской Федерации, субъекта Российской Федерации и муниципального образования:</w:t>
      </w:r>
      <w:proofErr w:type="gramEnd"/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планируют и организуют проведение мероприятий по гражданской обороне;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проводят мероприятия по поддержанию своего устойчивого функционирования в военное время;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осуществляют обучение своих работников в области гражданской обороны;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создают и поддерживают в состоянии постоянной готовности к использованию локальные системы оповещения;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создают и содержат в целях гражданской обороны запасы материально-технических, продовольственных, медицинских и иных средств.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Организации, имеющие потенциально опасные производственные объекты и эксплуатирующие их, а также имеющие важное оборонное и экономическое значение или представляющие высокую степень опасности возникновения чрезвычайных ситуаций в военное и мирное время, создают нештатные аварийно-спасательные формирования в порядке, установленном законодательством Российской Федерации, субъекта Российской Федерации, муниципального образования и поддерживают их в состоянии постоянной готовности.</w:t>
      </w:r>
      <w:proofErr w:type="gramEnd"/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A50B6" w:rsidRPr="005A50B6" w:rsidRDefault="005A50B6" w:rsidP="005A50B6">
      <w:pPr>
        <w:keepNext/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b/>
          <w:sz w:val="24"/>
          <w:szCs w:val="24"/>
        </w:rPr>
        <w:t>3. Мероприятия по гражданской обороне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3.1. Мероприятия по гражданской обороне на муниципальном уровне осуществляются в соответствии с Конституцией Российской Федерации, федеральными конституционными законами, федеральными законами, нормативными правовыми актами Президента Российской Федерации и Правительства Российской Федерации, нормативными правовыми актами МЧС России, субъекта Российской Федерации и настоящим Порядком.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3.2. Органы местного самоуправления в целях решения задач в области гражданской обороны планируют и осуществляют следующие основные мероприятия: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3.2.1. По обучению населения в области гражданской обороны: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разработка с учетом особенностей муниципальных образований и на основе примерных программ, утвержденных исполнительным органом государственной власти субъекта Российской Федерации, примерных программ обучения работающего населения, должностных лиц и работников гражданской обороны, личного состава формирований и служб муниципальных образований;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и обучение населения муниципальных образований способам защиты от опасностей,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обучение личного состава формирований и служб муниципальных образований;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проведение учений и тренировок по гражданской обороне;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организационно-методическое руководство и 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 обучением работников, личного состава формирований и служб организаций, находящихся на территориях муниципальных образований;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создание, оснащение курсов гражданской обороны и учебно-консультационных пунктов по гражданской обороне и организация их деятельности, а также обеспечение повышения квалификации должностных лиц и работников гражданской обороны муниципальных образований в образовательных учреждениях дополнительного профессионального образования, имеющих соответствующую лицензию;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пропаганда знаний в области гражданской обороны.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lastRenderedPageBreak/>
        <w:t>3.2.2. По оповещению населения об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поддержание в состоянии постоянной готовности системы централизованного оповещения населения, осуществление ее реконструкции и модернизации;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установка специализированных технических средств оповещения и информирования населения в местах массового пребывания людей;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комплексное использование средств единой сети электросвязи Российской Федерации, сетей и средств радио-, проводного и телевизионного вещания и других технических средств передачи информации;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сбор информации в области гражданской обороны и обмен ею.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3.2.3. По эвакуации населения, материальных и культурных ценностей в безопасные районы: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организация планирования, подготовки и проведения эвакуационных мероприятий в городах и населенных пунктах, отнесенных к группам по гражданской обороне, в населенных пунктах, имеющих организации, отнесенные к категории особой важности по гражданской обороне, и железнодорожные станции первой категории, и населенных пунктах, расположенных в зонах возможного катастрофического затопления в пределах  4-х часового </w:t>
      </w:r>
      <w:proofErr w:type="spellStart"/>
      <w:r w:rsidRPr="005A50B6">
        <w:rPr>
          <w:rFonts w:ascii="Times New Roman" w:eastAsia="Times New Roman" w:hAnsi="Times New Roman" w:cs="Times New Roman"/>
          <w:sz w:val="24"/>
          <w:szCs w:val="24"/>
        </w:rPr>
        <w:t>добегания</w:t>
      </w:r>
      <w:proofErr w:type="spellEnd"/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 волны прорыва при разрушении гидротехнических сооружений;</w:t>
      </w:r>
      <w:proofErr w:type="gramEnd"/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подготовка районов размещения населения, материальных и культурных ценностей, подлежащих эвакуации;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 и организация деятельности эвакуационных органов, а также подготовка их личного состава.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3.2.4. По предоставлению населению убежищ и средств индивидуальной защиты: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поддержание в состоянии постоянной готовности к использованию по предназначению и техническое обслуживание защитных сооружений гражданской обороны и их технических систем;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разработка планов наращивания инженерной защиты территорий, отнесенных в установленном порядке к группам по гражданской обороне;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приспособление в мирное время и при переводе гражданской обороны с мирного на военное время заглубленных помещений, метрополитенов и других сооружений подземного пространства для укрытия населения;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планирование и организация строительства недостающих защитных сооружений гражданской обороны в военное время;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обеспечение укрытия населения в защитных сооружениях гражданской обороны;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накопление, хранение, освежение и использование по предназначению средств индивидуальной защиты населения;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обеспечение выдачи населению средств индивидуальной защиты и предоставления средств коллективной защиты в установленные сроки.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3.2.5. 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По световой и другим видам маскировки:</w:t>
      </w:r>
      <w:proofErr w:type="gramEnd"/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определение перечня объектов, подлежащих маскировке;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разработка планов осуществления комплексной маскировки территорий, отнесенных в установленном порядке к группам по гражданской обороне;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 и поддержание в состоянии постоянной готовности к использованию по предназначению запасов материально-технических средств, необходимых для проведения мероприятий по световой и других видов маскировки;</w:t>
      </w:r>
      <w:proofErr w:type="gramEnd"/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проведение инженерно-технических мероприятий по уменьшению демаскирующих признаков территорий, отнесенных в установленном порядке к группам по гражданской обороне.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3.2.6. По проведению аварийно-спасательных работ в случае возникновения опасностей для населения при ведении военных действий или вследствие этих действий, а также при чрезвычайных ситуациях природного и техногенного характера: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lastRenderedPageBreak/>
        <w:t>создание, оснащение и подготовка в области гражданской обороны аварийно-спасательных формирований и спасательных служб, а также планирование их действий;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 и поддержание в состоянии постоянной готовности к использованию по предназначению запасов материально-технических, продовольственных, медицинских и иных сре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дств дл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>я всестороннего обеспечения аварийно-спасательных и других неотложных работ.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3.2.7. По первоочередному обеспечению населения, пострадавшего при ведении военных действий или вследствие этих действий, в том числе по медицинскому обслуживанию, включая оказание первой медицинской помощи, срочному предоставлению жилья и принятию других необходимых мер: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планирование и организация основных видов жизнеобеспечения населения;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 и поддержание в состоянии постоянной готовности к использованию по предназначению запасов материально-технических, продовольственных, медицинских и иных средств;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нормированное снабжение населения продовольственными и непродовольственными товарами;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предоставление населению коммунально-бытовых услуг;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проведение санитарно-гигиенических и противоэпидемических мероприятий среди населения, пострадавшего при ведении военных действий или вследствие этих действий;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проведение лечебно-эвакуационных мероприятий;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развертывание необходимой лечебной базы в загородной зоне, организация ее </w:t>
      </w:r>
      <w:proofErr w:type="spellStart"/>
      <w:r w:rsidRPr="005A50B6">
        <w:rPr>
          <w:rFonts w:ascii="Times New Roman" w:eastAsia="Times New Roman" w:hAnsi="Times New Roman" w:cs="Times New Roman"/>
          <w:sz w:val="24"/>
          <w:szCs w:val="24"/>
        </w:rPr>
        <w:t>энерго</w:t>
      </w:r>
      <w:proofErr w:type="spellEnd"/>
      <w:r w:rsidRPr="005A50B6">
        <w:rPr>
          <w:rFonts w:ascii="Times New Roman" w:eastAsia="Times New Roman" w:hAnsi="Times New Roman" w:cs="Times New Roman"/>
          <w:sz w:val="24"/>
          <w:szCs w:val="24"/>
        </w:rPr>
        <w:t>- и водоснабжения;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оказание населению медицинской помощи;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определение численности населения, оставшегося без жилья;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инвентаризация сохранившегося и оценка состояния поврежденного жилого фонда, определения возможности его использования для размещения пострадавшего населения;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размещение пострадавшего населения в домах отдыха, пансионатах и других оздоровительных учреждениях, временных жилищах (сборных домах, палатках, землянках и т.п.), а также подселение его на площади сохранившегося жилого фонда;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предоставление населению информационно-психологической поддержки.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3.2.8. По борьбе с пожарами, возникшими при ведении военных действий или вследствие этих действий: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 и организация деятельности муниципальной пожарной охраны, организация ее подготовки в области гражданской обороны и взаимодействия с другими видами пожарной охраны;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тушения пожаров в районах проведения аварийно-спасательных и других неотложных работ и на объектах, отнесенных в установленном порядке к категориям по гражданской обороне, в военное время.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3.2.9. По обнаружению и обозначению районов, подвергшихся радиоактивному, химическому, биологическому и иному заражению (загрязнению):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создания и обеспечение готовности сети наблюдения и лабораторного контроля гражданской обороны на базе организаций, расположенных на территории муниципального образования, имеющих специальное оборудование (технические средства) и работников, подготовленных для решения задач по обнаружению и идентификации различных видов заражения (загрязнения);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введение режимов радиационной защиты на территориях, подвергшихся радиоактивному загрязнению;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совершенствование методов и технических средств мониторинга состояния радиационной, химической, биологической обстановки, в том числе оценка степени зараженности и загрязнения продовольствия и объектов окружающей среды радиоактивными, химическими и биологическими веществами.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lastRenderedPageBreak/>
        <w:t>3.2.10. По санитарной обработке населения, обеззараживанию зданий и сооружений, специальной обработке техники и территорий: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заблаговременное создание запасов дезактивирующих, дегазирующих веществ и растворов;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 и оснащение сил для проведения санитарной обработки населения, обеззараживания зданий и сооружений, специальной обработки техники и территорий, подготовка их в области гражданской обороны;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проведения мероприятий по санитарной обработке населения, обеззараживанию зданий и сооружений, специальной обработке техники и территорий.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3.2.11. По восстановлению и поддержанию порядка в районах, пострадавших при ведении военных действий или вследствие этих действий, а также вследствие чрезвычайных ситуаций природного и техногенного характера и террористических акций: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 и оснащение сил охраны общественного порядка, подготовка их в области гражданской обороны;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восстановление и охрана общественного порядка, обеспечение безопасности дорожного движения на маршрутах выдвижения сил гражданской обороны и эвакуации населения;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обеспечение беспрепятственного передвижения сил гражданской обороны для проведения аварийно-спасательных и других неотложных работ;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осуществление пропускного режима и поддержание общественного порядка в очагах поражения;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усиление охраны объектов, подлежащих обязательной охране органами внутренних дел, имущества юридических и физических лиц по договорам, принятие мер по охране имущества, оставшегося без присмотра.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3.2.12. По вопросам срочного восстановления функционирования необходимых коммунальных служб в военное время: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обеспечение готовности коммунальных служб к работе в условиях военного времени, разработка планов их действий;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создание запасов оборудования и запасных частей для ремонта поврежденных систем </w:t>
      </w:r>
      <w:proofErr w:type="spellStart"/>
      <w:r w:rsidRPr="005A50B6">
        <w:rPr>
          <w:rFonts w:ascii="Times New Roman" w:eastAsia="Times New Roman" w:hAnsi="Times New Roman" w:cs="Times New Roman"/>
          <w:sz w:val="24"/>
          <w:szCs w:val="24"/>
        </w:rPr>
        <w:t>газ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о</w:t>
      </w:r>
      <w:proofErr w:type="spellEnd"/>
      <w:r w:rsidRPr="005A50B6">
        <w:rPr>
          <w:rFonts w:ascii="Times New Roman" w:eastAsia="Times New Roman" w:hAnsi="Times New Roman" w:cs="Times New Roman"/>
          <w:sz w:val="24"/>
          <w:szCs w:val="24"/>
        </w:rPr>
        <w:t>-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5A50B6">
        <w:rPr>
          <w:rFonts w:ascii="Times New Roman" w:eastAsia="Times New Roman" w:hAnsi="Times New Roman" w:cs="Times New Roman"/>
          <w:sz w:val="24"/>
          <w:szCs w:val="24"/>
        </w:rPr>
        <w:t>энерго</w:t>
      </w:r>
      <w:proofErr w:type="spellEnd"/>
      <w:r w:rsidRPr="005A50B6">
        <w:rPr>
          <w:rFonts w:ascii="Times New Roman" w:eastAsia="Times New Roman" w:hAnsi="Times New Roman" w:cs="Times New Roman"/>
          <w:sz w:val="24"/>
          <w:szCs w:val="24"/>
        </w:rPr>
        <w:t>- и водоснабжения;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 и подготовка резерва мобильных сре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дств дл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>я очистки, опреснения и транспортировки воды;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 на водопроводных станциях необходимых запасов реагентов, реактивов, консервантов и дезинфицирующих средств;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 запасов резервуаров и емкостей, сборно-разборных трубопроводов, мобильных резервных и автономных источников энергии, оборудования и технических сре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дств дл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>я организации коммунального снабжения населения.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3.2.13. По срочному захоронению трупов в военное время: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заблаговременное, в мирное время, определение мест возможных захоронений;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создание, подготовка и обеспечение готовности сил и сре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дств гр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>ажданской обороны для обеспечения мероприятий по захоронению трупов, в том числе на базе специализированных ритуальных организаций;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оборудование мест погребения (захоронения) тел (останков) погибших;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работ по поиску тел, фиксированию мест их обнаружения, извлечению и первичной обработке погибших, опознанию и документированию, перевозке и захоронению погибших;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санитарно-эпидемиологического надзора.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3.2.14. По разработке и осуществлению мер, направленных на сохранение объектов, необходимых для устойчивого функционирования экономики и выживания населения в военное время: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создание и организация работы в мирное и военное время комиссий по вопросам 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повышения устойчивости функционирования объектов экономики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 территорий, отнесенных в установленном порядке к группам по гражданской обороне;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рациональное размещение объектов экономики и инфраструктуры, а также сре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дств пр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>оизводства в соответствии с требованиями строительных норм и правил осуществления инженерно-технических мероприятий гражданской обороны;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разработка и реализация в мирное и военное время инженерно-технических мероприятий гражданской обороны, в том числе в проектах строительства;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планирование, подготовка и проведение аварийно-спасательных и других неотложных работ на объектах экономики, продолжающих работу в военное время;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заблаговременное создание запасов материально-технических, продовольственных, медицинских и иных средств, необходимых для восстановления производственного процесса;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 страхового фонда документации;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повышение эффективности защиты производственных фондов при воздействии на них современных средств поражения.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3.2.15. По вопросам обеспечения постоянной готовности сил и сре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дств гр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>ажданской обороны: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создание и оснащение сил гражданской обороны 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современными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 техникой и оборудованием;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подготовка сил гражданской обороны к действиям, проведение учений и тренировок по гражданской обороне;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разработка и корректировка планов действий сил гражданской обороны;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определение порядка взаимодействия и привлечения сил и сре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дств гр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>ажданской обороны, а также всестороннее обеспечение их действий.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A50B6" w:rsidRPr="005A50B6" w:rsidRDefault="005A50B6" w:rsidP="005A50B6">
      <w:pPr>
        <w:keepNext/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b/>
          <w:sz w:val="24"/>
          <w:szCs w:val="24"/>
        </w:rPr>
        <w:t>4. Руководство и организационная структура гражданской обороны на территории муниципального образования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4.1. Руководство гражданской обороной в муниципальном образовании осуществляет руководитель органа местного самоуправления.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4.2. В целях организации и ведения гражданской обороны руководители гражданской обороны соответствующих уровней издают приказы и распоряжения руководителей гражданской обороны.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Приказы и распоряжения руководителей гражданской обороны в пределах их компетенции обязательны для исполнения всеми должностными лицами и гражданами.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4.3. Руководители гражданской обороны осуществляют руководство гражданской обороной через соответствующие органы, осуществляющие управление гражданской обороной, органы управления спасательных служб, эвакуационные органы, комиссию по повышению устойчивости функционирования экономики и организаций муниципального образования в военное время и другие органы, создаваемые в целях решения задач в области гражданской обороны.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4.4. 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Органами, осуществляющими управление гражданской обороной на территории муниципального образования являются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 структурные подразделения (работники) по гражданской обороне органов местного самоуправления и организаций.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4.5. Для планирования, подготовки и проведения эвакуационных мероприятий органами местного самоуправления и руководителями организаций заблаговременно в мирное время создаются эвакуационные (</w:t>
      </w:r>
      <w:proofErr w:type="spellStart"/>
      <w:r w:rsidRPr="005A50B6">
        <w:rPr>
          <w:rFonts w:ascii="Times New Roman" w:eastAsia="Times New Roman" w:hAnsi="Times New Roman" w:cs="Times New Roman"/>
          <w:sz w:val="24"/>
          <w:szCs w:val="24"/>
        </w:rPr>
        <w:t>эвакоприемные</w:t>
      </w:r>
      <w:proofErr w:type="spellEnd"/>
      <w:r w:rsidRPr="005A50B6">
        <w:rPr>
          <w:rFonts w:ascii="Times New Roman" w:eastAsia="Times New Roman" w:hAnsi="Times New Roman" w:cs="Times New Roman"/>
          <w:sz w:val="24"/>
          <w:szCs w:val="24"/>
        </w:rPr>
        <w:t>) комиссии.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4.6. Эвакуационные (</w:t>
      </w:r>
      <w:proofErr w:type="spellStart"/>
      <w:r w:rsidRPr="005A50B6">
        <w:rPr>
          <w:rFonts w:ascii="Times New Roman" w:eastAsia="Times New Roman" w:hAnsi="Times New Roman" w:cs="Times New Roman"/>
          <w:sz w:val="24"/>
          <w:szCs w:val="24"/>
        </w:rPr>
        <w:t>эвакоприемные</w:t>
      </w:r>
      <w:proofErr w:type="spellEnd"/>
      <w:r w:rsidRPr="005A50B6">
        <w:rPr>
          <w:rFonts w:ascii="Times New Roman" w:eastAsia="Times New Roman" w:hAnsi="Times New Roman" w:cs="Times New Roman"/>
          <w:sz w:val="24"/>
          <w:szCs w:val="24"/>
        </w:rPr>
        <w:t>) комиссии возглавляются руководителями или заместителями руководителей соответствующих органов местного самоуправления и организаций.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lastRenderedPageBreak/>
        <w:t>4.7. Деятельность эвакуационных комиссий регламентируется положениями об эвакуационных комиссиях, утверждаемыми соответствующими руководителями гражданской обороны.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4.8. Для решения задач в области гражданской обороны, реализуемых на территории муниципального образования, создаются силы гражданской обороны. В состав сил гражданской обороны входят аварийно-спасательные формирования, нештатные аварийно-спасательные формирования и спасательные службы.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4.9. 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Для осуществления управления гражданской обороной органы местного самоуправления и организации, в соответствии с полномочиями в области гражданской обороны, создают и поддерживают в постоянной готовности технические системы управления гражданской обороной, системы оповещения населения об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</w:r>
      <w:proofErr w:type="gramEnd"/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A50B6" w:rsidRPr="005A50B6" w:rsidRDefault="005A50B6" w:rsidP="005A50B6">
      <w:pPr>
        <w:keepNext/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b/>
          <w:sz w:val="24"/>
          <w:szCs w:val="24"/>
        </w:rPr>
        <w:t>5.            Состав сил и сре</w:t>
      </w:r>
      <w:proofErr w:type="gramStart"/>
      <w:r w:rsidRPr="005A50B6">
        <w:rPr>
          <w:rFonts w:ascii="Times New Roman" w:eastAsia="Times New Roman" w:hAnsi="Times New Roman" w:cs="Times New Roman"/>
          <w:b/>
          <w:sz w:val="24"/>
          <w:szCs w:val="24"/>
        </w:rPr>
        <w:t>дств гр</w:t>
      </w:r>
      <w:proofErr w:type="gramEnd"/>
      <w:r w:rsidRPr="005A50B6">
        <w:rPr>
          <w:rFonts w:ascii="Times New Roman" w:eastAsia="Times New Roman" w:hAnsi="Times New Roman" w:cs="Times New Roman"/>
          <w:b/>
          <w:sz w:val="24"/>
          <w:szCs w:val="24"/>
        </w:rPr>
        <w:t>ажданской обороны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5.1. Для выполнения мероприятий гражданской обороны, проведения аварийно-спасательных и других неотложных работ на территории муниципального образования в соответствии с планами гражданской обороны и защиты населения создается группировка сил гражданской обороны в составе нештатных, штатных аварийно-спасательных формирований и спасательных служб.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5.2. Аварийно-спасательные формирования – самостоятельные или входящие в состав аварийно-спасательных слу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жб стр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>уктуры, предназначенные для проведения аварийно-спасательных работ, основу которых составляют подразделения, оснащенные специальной техникой, оборудованием, снаряжением, инструментами и материалами.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5.3. На территории муниципального образования создаются спасательные службы (службы гражданской обороны) муниципальных образований и организаций.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Задачи, организация и функции спасательных служб определяются соответствующими положениями о спасательных службах.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5.4. Положение о спасательной службе муниципального образования разрабатывается и подписывается руководителем соответствующей спасательной службы, согласовывается с руководителем соответствующей спасательной службы края, области, республики и утверждается руководителем гражданской обороны муниципального образования.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Положение о спасательной службе организации разрабатывается организацией и согласовывается с органом местного самоуправления, руководителем соответствующей спасательной службы муниципального образования и утверждается руководителем организации.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Инструкции и указания спасательных служб муниципального образования по вопросам, входящим в их компетенцию, обязательны для выполнения всеми подведомственными им структурными подразделениями, службами муниципальных образований и службами организаций.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5.5. Решение о создании спасательных служб принимают руководители органов местного самоуправления, в организациях - руководители организаций.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Вид и количество спасательных служб, создаваемых органами местного самоуправления и организациями, определяются на основании расчета объема и характера, выполняемых в соответствии с планами гражданской обороны и защиты населения (планами гражданской обороны) задач.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По решению руководителей органов местного самоуправления создаются спасательные службы: медицинская, инженерная, коммунальная, противопожарная, охраны общественного порядка, защиты животных и растений, оповещения и связи, защиты культурных ценностей, транспортная, торговли и питания и другие службы.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lastRenderedPageBreak/>
        <w:t>В состав спасательной службы органа местного самоуправления (организации) входят органы управления, силы и средства гражданской обороны, предназначенные для проведения мероприятий по гражданской обороне, всестороннего обеспечения действий аварийно-спасательных формирований и выполнения других неотложных работ при ведении военных действий или вследствие этих действий, а также при ликвидации последствий чрезвычайных ситуаций природного и техногенного характера.</w:t>
      </w:r>
      <w:proofErr w:type="gramEnd"/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5.6. Силы гражданской обороны в мирное время могут привлекаться для участия в мероприятиях по предупреждению и ликвидации чрезвычайных ситуаций природного и техногенного характера, а также ликвидации последствий, вызванных террористическими акциями.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Решение о привлечении в мирное время сил и сре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дств гр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>ажданской обороны для ликвидации последствий чрезвычайных ситуаций на территории муниципального образования принимают руководители органов местного самоуправления и организаций в отношении созданных ими сил гражданской обороны.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Организациями, имеющими потенциально опасные производственные объекты и эксплуатирующими их, а также имеющими важное оборонное и экономическое значение или представляющими высокую степень опасности возникновения чрезвычайных ситуаций в военное и мирное время, в порядке, установленном законодательством и нормативными правовыми актами Российской Федерации и субъекта Российской Федерации, из числа своих работников создаются и поддерживаются в состоянии постоянной готовности нештатные аварийно-спасательные формирования.</w:t>
      </w:r>
      <w:proofErr w:type="gramEnd"/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Органы местного самоуправления могут создавать, содержать и организовывать деятельность нештатных аварийно-спасательных формирований для решения задач на своих территориях.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Состав, структура и оснащение территориальных нештатных аварийно-спасательных формирований определяются руководителями организаций в соответствии с законодательством и нормативными правовыми актами Российской Федерации и субъекта Российской Федерации, исходя из задач гражданской обороны и защиты населения, и согласовываются с главным управлением МЧС России по субъекту Российской Федерации.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5.7. Силы и средства организаций независимо от организационно-правовых форм и форм собственности привлекаются для обеспечения выполнения мероприятий по гражданской обороне.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5.8. Сроки приведения в готовность органов управления и сил гражданской обороны к проведению мероприятий по подго</w:t>
      </w:r>
      <w:r w:rsidRPr="005A50B6">
        <w:rPr>
          <w:rFonts w:ascii="Times New Roman" w:eastAsia="Times New Roman" w:hAnsi="Times New Roman" w:cs="Times New Roman"/>
          <w:sz w:val="24"/>
          <w:szCs w:val="24"/>
        </w:rPr>
        <w:softHyphen/>
        <w:t>товке к защите и защите населения и организаций от опасностей, возни</w:t>
      </w:r>
      <w:r w:rsidRPr="005A50B6">
        <w:rPr>
          <w:rFonts w:ascii="Times New Roman" w:eastAsia="Times New Roman" w:hAnsi="Times New Roman" w:cs="Times New Roman"/>
          <w:sz w:val="24"/>
          <w:szCs w:val="24"/>
        </w:rPr>
        <w:softHyphen/>
        <w:t>кающих при ведении военных действий или вследствие этих действий: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дежурные силы и средства - _____ час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.;</w:t>
      </w:r>
      <w:proofErr w:type="gramEnd"/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органы управления - _____ час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.;</w:t>
      </w:r>
      <w:proofErr w:type="gramEnd"/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силы постоянной готовности - _____ час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.;</w:t>
      </w:r>
      <w:proofErr w:type="gramEnd"/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силы повышенной готовности - _____ час.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A50B6" w:rsidRPr="005A50B6" w:rsidRDefault="005A50B6" w:rsidP="005A50B6">
      <w:pPr>
        <w:keepNext/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b/>
          <w:sz w:val="24"/>
          <w:szCs w:val="24"/>
        </w:rPr>
        <w:t>6. Подготовка к ведению и ведение гражданской обороны в муниципальном образовании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6.1. Мероприятия по гражданской обороне организуются в рамках подготовки к ведению и ведения гражданской обороны.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6.2. 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Подготовка к ведению гражданской обороны заключается в заблаговременном выполнении мероприятий по подготовке к защите населения, материальных и культурных ценностей от опасностей,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 и осуществляется на основании годовых и перспективных планов, предусматривающих основные мероприятия по вопросам гражданской обороны, предупреждения и ликвидации чрезвычайных ситуаций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 (далее - план основных мероприятий).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6.3. План основных мероприятий муниципального образования на год разрабатывается органом местного самоуправления и согласовывается с органом, уполномоченным решать задачи гражданской обороны и задачи по предупреждению и ликвидации чрезвычайных ситуаций.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Планирование основных мероприятий гражданской обороны производится с учетом всесторонней оценки обстановки, которая может сложиться на территории муниципального образования в результате применения современных средств поражения, а также в результате возможных террористических актов и чрезвычайных ситуаций.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6.4. 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Ведение гражданской обороны на муниципальном уровне заключается в выполнении мероприятий по защите населения, материальных и культурных ценностей на территории муниципального образования от опасностей,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 и осуществляется на основании планов гражданской обороны и защиты населения муниципальных образований.</w:t>
      </w:r>
      <w:proofErr w:type="gramEnd"/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6.5. Планы гражданской обороны и защиты населения определяют объем, организацию, порядок, способы и сроки выполнения мероприятий по приведению гражданской обороны в установленные степени готовности при переводе ее с мирного на военное время и в ходе ее ведения, а также при возникновении чрезвычайных ситуаций природного и техногенного характера.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6.6. 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В целях решения задач в области гражданской обороны в соответствии с полномочиями в области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 гражданской обороны создаются и содержатся в готовности силы, средства, объекты гражданской обороны, запасы материально-технических, продовольственных, медицинских и иных средств, планируют и осуществляют мероприятия по гражданской обороне.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6.7. Для планирования, подготовки и проведения эвакуационных мероприятий органами местного самоуправления заблаговременно в мирное время создаются эвакуационные (</w:t>
      </w:r>
      <w:proofErr w:type="spellStart"/>
      <w:r w:rsidRPr="005A50B6">
        <w:rPr>
          <w:rFonts w:ascii="Times New Roman" w:eastAsia="Times New Roman" w:hAnsi="Times New Roman" w:cs="Times New Roman"/>
          <w:sz w:val="24"/>
          <w:szCs w:val="24"/>
        </w:rPr>
        <w:t>эвакоприемные</w:t>
      </w:r>
      <w:proofErr w:type="spellEnd"/>
      <w:r w:rsidRPr="005A50B6">
        <w:rPr>
          <w:rFonts w:ascii="Times New Roman" w:eastAsia="Times New Roman" w:hAnsi="Times New Roman" w:cs="Times New Roman"/>
          <w:sz w:val="24"/>
          <w:szCs w:val="24"/>
        </w:rPr>
        <w:t>) комиссии. Эвакуационные (</w:t>
      </w:r>
      <w:proofErr w:type="spellStart"/>
      <w:r w:rsidRPr="005A50B6">
        <w:rPr>
          <w:rFonts w:ascii="Times New Roman" w:eastAsia="Times New Roman" w:hAnsi="Times New Roman" w:cs="Times New Roman"/>
          <w:sz w:val="24"/>
          <w:szCs w:val="24"/>
        </w:rPr>
        <w:t>эвакоприемные</w:t>
      </w:r>
      <w:proofErr w:type="spellEnd"/>
      <w:r w:rsidRPr="005A50B6">
        <w:rPr>
          <w:rFonts w:ascii="Times New Roman" w:eastAsia="Times New Roman" w:hAnsi="Times New Roman" w:cs="Times New Roman"/>
          <w:sz w:val="24"/>
          <w:szCs w:val="24"/>
        </w:rPr>
        <w:t>) комиссии возглавляются руководителями или заместителями руководителей соответствующих органов местного самоуправления. Деятельность эвакуационных (</w:t>
      </w:r>
      <w:proofErr w:type="spellStart"/>
      <w:r w:rsidRPr="005A50B6">
        <w:rPr>
          <w:rFonts w:ascii="Times New Roman" w:eastAsia="Times New Roman" w:hAnsi="Times New Roman" w:cs="Times New Roman"/>
          <w:sz w:val="24"/>
          <w:szCs w:val="24"/>
        </w:rPr>
        <w:t>эвакоприемных</w:t>
      </w:r>
      <w:proofErr w:type="spellEnd"/>
      <w:r w:rsidRPr="005A50B6">
        <w:rPr>
          <w:rFonts w:ascii="Times New Roman" w:eastAsia="Times New Roman" w:hAnsi="Times New Roman" w:cs="Times New Roman"/>
          <w:sz w:val="24"/>
          <w:szCs w:val="24"/>
        </w:rPr>
        <w:t>) комиссий регламентируется положениями об эвакуационных (</w:t>
      </w:r>
      <w:proofErr w:type="spellStart"/>
      <w:r w:rsidRPr="005A50B6">
        <w:rPr>
          <w:rFonts w:ascii="Times New Roman" w:eastAsia="Times New Roman" w:hAnsi="Times New Roman" w:cs="Times New Roman"/>
          <w:sz w:val="24"/>
          <w:szCs w:val="24"/>
        </w:rPr>
        <w:t>эвакоприемных</w:t>
      </w:r>
      <w:proofErr w:type="spellEnd"/>
      <w:r w:rsidRPr="005A50B6">
        <w:rPr>
          <w:rFonts w:ascii="Times New Roman" w:eastAsia="Times New Roman" w:hAnsi="Times New Roman" w:cs="Times New Roman"/>
          <w:sz w:val="24"/>
          <w:szCs w:val="24"/>
        </w:rPr>
        <w:t>) комиссиях, утверждаемыми соответствующими руководителями гражданской обороны.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6.8. В целях обеспечения организованного и планомерного осуществления мероприятий по гражданской обороне, и своевременного оповещения населения о прогнозируемых и возникших опасностях в военное время на территории муниципального образования организуется сбор и обмен информацией в области гражданской обороны (далее – информация).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Сбор и обмен информацией осуществляются организациями, продолжающими работу в военное время, организациями, имеющими потенциально опасные объекты и эксплуатирующими их, а также организациями, имеющими важное оборонное и экономическое значение или представляющими высокую степень опасности возникновения чрезвычайных ситуаций в мирное и (или) военное время.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lastRenderedPageBreak/>
        <w:t>Порядок сбора и обмена информацией в области гражданской обороны, формы донесений и сроки их представления на территории субъекта Российской Федерации определяется главным управлением МЧС России по субъекту Российской Федерации.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6.9. Подготовка к ведению гражданской обороны на территории муниципального образования осуществляется в мирное время и включает в себя: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разработку и корректировку планов гражданской обороны и защиты населения муниципального образования;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создание, подготовку и обеспечение готовности к действиям органов управления, сил и средств, предназначенных для решения задач гражданской обороны и защиты населения;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 и подготовку к работе в условиях военного времени органов и пунктов управления;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создание, подготовку и обеспечение готовности к действиям эвакуационных органов всех уровней;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экспертную оценку, составление перечней материальных и культурных ценностей, подлежащих вывозу в безопасные районы, подготовку тары и упаковочного материала, личного состава погрузочно-разгрузочных команд;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определение необходимого количества транспортных сре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дств дл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>я эвакуации населения категорированных городов, материальных и культурных ценностей в безопасные районы;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подготовка мест размещения эвакуированного населения, хранения вывозимых материальных и культурных ценностей в безопасных районах;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 и подготовку территориальных и объектовых нештатных аварийно-спасательных формирований и руководство их деятельностью;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организацию и поддержание взаимодействия с соответствующими федеральными органами исполнительной власти, территориальными органами федеральных органов исполнительной власти, органами военного командования, исполнительными органами государственной власти области и органами местного самоуправления;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планирование и организацию основных видов жизнеобеспечения населения;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планирование и руководство проведением мероприятий по поддержанию устойчивого функционирования организаций;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подготовку к проведению инженерно-технических мероприятий по уменьшению демаскирующих признаков организаций и предприятий;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определение потребности и создание запасов финансовых, материально-технических, продовольственных, медицинских и иных сре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дств дл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>я обеспечения выполнения мероприятий по гражданской обороне, защите населения;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планирование обеспечения органов управления, сил гражданской обороны автотракторной и специальной техникой, приборами и инструментами, горюче-смазочными материалами, продовольствием и водой, средствами связи, средствами медицинской, радиационной и химической защиты, медицинским и вещевым имуществом, средствами обеззараживания, строительными материалами, топливом, другими видами материальных и технических средств и их защиты;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поддержание в исправном состоянии и в постоянной готовности техники, привлекаемой к решению задач гражданской обороны;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6.10. Ведение гражданской обороны на территории муниципального образования осуществляется при приведении системы гражданской обороны в установленные степени готовности и в условиях военного времени и включает в себя: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6.10.1. По вопросам управления мероприятиями гражданской обороны: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приведение в готовность системы управления организации;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развертывание работы штабов, боевых расчетов ГО на пункте управления;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lastRenderedPageBreak/>
        <w:t>организация и проведение мероприятий, обеспечивающих устойчивое управление органами управления, силами и средствами при осуществлении мероприятий гражданской обороны.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6.10.2. По вопросам обеспечения оповещения населения муниципального образования: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поддержание в состоянии постоянной готовности к использованию технических систем управления гражданской обороны, территориальной системы оповещения населения;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своевременное оповещение населения об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6.10.3. По вопросам медицинского обеспечения населения муниципального образования: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и проведение медицинских, лечебно-эвакуационных, санитарно-гигиенических и противоэпидемических мероприятий, направленных на сохранение жизни и здоровья населения, а также своевременное оказание медицинской помощи пораженным и больным гражданам;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и проведение комплекса санитарно-гигиенических и противоэпидемических мероприятий, направленных на предупреждение возникновения и распространения инфекционных заболеваний;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обеспечение санитарного благополучия населения (рабочих и служащих), устранение неблагоприятных санитарных последствий применения противником средств массового поражения;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6.10.4. По вопросам социального обеспечения населения муниципального образования: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всесторонней социальной помощи населению (рабочим и служащим), пострадавшему от опасностей, возникших при ведении военных действий или вследствие этих действий, а также при чрезвычайных ситуациях природного и техногенного характера, включая террористические акты;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инвентаризация сохранившегося и оценка состояния поврежденного жилого фонда, определение возможности его использования для размещения пострадавшего населения, размещение людей, оставшихся без жилья, в домах отдыха, пансионатах и других оздоровительных учреждениях, временных жилищах (сборных домах, палатках, землянках и т.п.), а также осуществление подселения населения на площадь сохранившегося жилого фонда;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6.10.5. По вопросам транспортного обеспечения населения муниципального образования: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мониторинг исправности транспорта, а также транспорта, остающегося после мобилизации на объектах экономики, независимо от его ведомственной принадлежности и форм собственности;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и осуществление транспортных перевозок в целях гражданской обороны (вывоз эвакуируемого населения (рабочих и служащих), материальных и культурных ценностей в безопасную зону, доставка сил гражданской обороны и рабочих смен к местам работ, эвакуация пораженных в больничные базы, доставка материальных средств, необходимых для проведения аварийно-спасательных и других неотложных работ);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6.10.6. По вопросам инженерного обеспечения населения муниципального образования: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строительства недостающего фонда защитных сооружений (быстровозводимых убежищ и противорадиационных укрытий) для защиты населения (рабочих и служащих) от всех видов поражающих факторов и последствий применения современных средств поражения;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lastRenderedPageBreak/>
        <w:t>организация инженерного оборудования пунктов управления, сборных и промежуточных пунктов эвакуации, станций посадки и высадки эвакуируемого населения, приемных эвакуационных пунктов и районов размещения эвакуируемого населения (рабочих и служащих) в безопасных районах и исходных районов сил гражданской обороны;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восстановление в приоритетном порядке объектов экономики в условиях военного времени;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ведение инженерной разведки на маршрутах ввода сил гражданской обороны, в очагах поражения и зонах катастрофического затопления;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осуществление мероприятий, направленных на повышение устойчивости функционирования объектов, специальных инженерных сетей и коммуникаций жилищно-коммунального хозяйства, их срочное восстановление;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проведение неотложных работ по локализации и ликвидации аварий на специальных инженерных сетях и коммуникациях.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6.10.7. По вопросам жилищно-коммунального обеспечения населения муниципального образования: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обеспечение готовности коммунальных служб к работе в условиях военного времени;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 и организация безотказной работы защищенной системы водоснабжения, создание запасов воды и поддержание в готовности технических средств ее доставки;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организация защиты </w:t>
      </w:r>
      <w:proofErr w:type="spellStart"/>
      <w:r w:rsidRPr="005A50B6">
        <w:rPr>
          <w:rFonts w:ascii="Times New Roman" w:eastAsia="Times New Roman" w:hAnsi="Times New Roman" w:cs="Times New Roman"/>
          <w:sz w:val="24"/>
          <w:szCs w:val="24"/>
        </w:rPr>
        <w:t>водоисточников</w:t>
      </w:r>
      <w:proofErr w:type="spellEnd"/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 и сооружений водопроводного хозяйства от заражения химически опасными, отравляющими, радиоактивными веществами и биологическими средствами;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организация лабораторного контроля 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питьевой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 и сточных вод в пунктах водоснабжения;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и проведение санитарной обработки людей, обеззараживания одежды, объектов, техники, территорий и воды на коммунально-бытовых предприятиях муниципального образования;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и осуществление срочного захоронения трупов;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размещения пострадавшего и эвакуированного населения (рабочих и служащих), их коммунально-бытового обеспечения;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6.10.8. По вопросам обеспечения населения муниципального образования товарами первой необходимости и питанием: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обеспечение горячим питанием или сухими пайками пострадавшего и пораженного населения (рабочих и служащих) до поступления его в стационарные лечебные учреждения;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снабжение товарами первой необходимости населения (рабочих и служащих), а также личного состава аварийно-спасательных формирований в исходных районах и при ведении аварийно-спасательных и других неотложных работ;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доставки и передачи на санитарно-обмывочные пункты комплектов белья, одежды и обуви;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защиты товарных запасов продовольствия и промышленных товаров первой необходимости от поражающих факторов оружия массового поражения и других средств нападения противника, учета потерь этих запасов.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6.10.9. По вопросам обеспечения горюче-смазочными материалами и энергоснабжением: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обеспечения горюче-смазочными материалами автотракторной, специальной техники и других технических средств, привлекаемых для проведения мероприятий по гражданской обороне;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обеспечение бесперебойной подачи газа, топлива, электрической энергии для обеспечения нужд населения и функционирования организаций при ведении гражданской обороны;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lastRenderedPageBreak/>
        <w:t>обеспечение электрической энергией населения (организаций), аварийно-спасательных формирований в ходе проведения ими аварийно-спасательных и других неотложных работ;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проведения мероприятий по повышению устойчивости функционирования объектов энергоснабжения;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и проведение мероприятий по светомаскировке.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6.10.10. По вопросам обеспечения охраны общественного порядка: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охрана и оборона важных в стратегическом отношении объектов, объектов на коммуникациях, включенных в перечень, утверждаемый Правительством Российской Федерации;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организация и проведение мероприятий, направленных на поддержание общественного порядка в городах, отнесенных к группе по гражданской обороне, других населенных пунктах, на маршрутах эвакуации населения, а также обеспечение охраны материальных и культурных ценностей в военное время;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обеспечение в установленном порядке надзора (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контроля) за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 соблюдением должностными лицами и населением правил световой маскировки, карантина, выполнением решений органов государственной власти по вопросам обеспечения общественного порядка при введении военного положения и при проведении мероприятий гражданской обороны;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обеспечение общественного порядка и безопасности дорожного движения на маршрутах ввода сил гражданской обороны в очаги поражения, при проведении в них аварийно-спасательных и других неотложных работ, а также при выводе из этих очагов пострадавших;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6.10.11. По вопросам противопожарного обеспечения муниципального образования: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обеспечение готовности сил и сре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дств пр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>отивопожарной службы и НАСФ;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проведение профилактических мероприятий, направленных на повышение противопожарной устойчивости населенных пунктов и предприятий;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спасение и эвакуация людей из горящих, задымленных и загазованных зданий и сооружений;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привлечение населения к обеспечению пожарной безопасности.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6.10.12. По вопросам дорожного обеспечения муниципального образования: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разработка мероприятий, направленных на обеспечение содержания в исправном состоянии автомобильных дорог и мостов;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поддержание дорог и дорожных сооружений в проезжем состоянии, строительство новых дорог, оборудование колонных путей и переправ;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ремонт и содержание автомобильных дорог и искусственных сооружений на них;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осуществление мероприятий по техническому прикрытию автомобильных дорог, ликвидация в кратчайший срок их разрушений и повреждений, предназначенных для ввода сил в районы аварийно-спасательных и других неотложных работ, эвакуации пораженных (создание запасов строительных материалов и готовых конструкций, выделение и расстановка сил и средств для выполнения восстановительных работ на важнейших объектах и участках дорог).</w:t>
      </w:r>
      <w:proofErr w:type="gramEnd"/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6.10.13. По вопросам защиты животных и растений: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проведение мероприятий по защите животных, растений и продукции животноводства, растениеводства на объектах сельскохозяйственного производства от оружия массового поражения;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ведение ветеринарной и фитопатологической разведки;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ведение наблюдения и проведение лабораторного 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контроля за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 xml:space="preserve"> зараженностью продуктов животноводства, растениеводства, кормов и воды.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6.10.14. По вопросам проведения эвакуации населения, материальных и культурных ценностей: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lastRenderedPageBreak/>
        <w:t>развертывание и обеспечение работы эвакуационных органов всех уровней;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проведение мероприятий по эвакуации населения, материальных и культурных ценностей в безопасные районы;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обеспечение размещения, первоочередного жизнеобеспечения эвакуированного населения в безопасных районах;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организацию и ведение регистрационного учета, а при необходимости и документирование эвакуированного населения в местах его размещения;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6.10.15. По вопросам проведения аварийно-спасательных и других неотложных работ: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создание и поддержание в готовности к действиям группировки сил и сре</w:t>
      </w:r>
      <w:proofErr w:type="gramStart"/>
      <w:r w:rsidRPr="005A50B6">
        <w:rPr>
          <w:rFonts w:ascii="Times New Roman" w:eastAsia="Times New Roman" w:hAnsi="Times New Roman" w:cs="Times New Roman"/>
          <w:sz w:val="24"/>
          <w:szCs w:val="24"/>
        </w:rPr>
        <w:t>дств дл</w:t>
      </w:r>
      <w:proofErr w:type="gramEnd"/>
      <w:r w:rsidRPr="005A50B6">
        <w:rPr>
          <w:rFonts w:ascii="Times New Roman" w:eastAsia="Times New Roman" w:hAnsi="Times New Roman" w:cs="Times New Roman"/>
          <w:sz w:val="24"/>
          <w:szCs w:val="24"/>
        </w:rPr>
        <w:t>я проведения АСДНР;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ведение всех видов разведки на маршрутах ввода сил;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обеспечение безопасности дорожного движения и общественного порядка на маршрутах ввода сил и в районах проведения АСДНР;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осуществление мероприятий по учету потерь населения.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A50B6" w:rsidRPr="005A50B6" w:rsidRDefault="005A50B6" w:rsidP="005A50B6">
      <w:pPr>
        <w:keepNext/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b/>
          <w:sz w:val="24"/>
          <w:szCs w:val="24"/>
        </w:rPr>
        <w:t>7. Заключительные положения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7.1. Финансирование мероприятий по гражданской обороне осуществляется в соответствии с законодательством Российской Федерации.</w:t>
      </w:r>
    </w:p>
    <w:p w:rsidR="005A50B6" w:rsidRPr="005A50B6" w:rsidRDefault="005A50B6" w:rsidP="005A50B6">
      <w:pPr>
        <w:keepNext/>
        <w:keepLine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50B6">
        <w:rPr>
          <w:rFonts w:ascii="Times New Roman" w:eastAsia="Times New Roman" w:hAnsi="Times New Roman" w:cs="Times New Roman"/>
          <w:sz w:val="24"/>
          <w:szCs w:val="24"/>
        </w:rPr>
        <w:t>7.2. Неисполнение должностными лицами и гражданами Российской Федерации норм и требований в области гражданской обороны влечет ответственность в соответствии с законодательством Российской Федерации.</w:t>
      </w:r>
    </w:p>
    <w:p w:rsidR="005A50B6" w:rsidRPr="005A50B6" w:rsidRDefault="005A50B6" w:rsidP="005A50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5A50B6" w:rsidRPr="005A50B6" w:rsidSect="00DE7F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42051E"/>
    <w:multiLevelType w:val="hybridMultilevel"/>
    <w:tmpl w:val="EE16834C"/>
    <w:lvl w:ilvl="0" w:tplc="7660A63C">
      <w:start w:val="1"/>
      <w:numFmt w:val="decimal"/>
      <w:lvlText w:val="%1."/>
      <w:lvlJc w:val="left"/>
      <w:pPr>
        <w:ind w:left="2545" w:hanging="94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677" w:hanging="360"/>
      </w:pPr>
    </w:lvl>
    <w:lvl w:ilvl="2" w:tplc="0419001B" w:tentative="1">
      <w:start w:val="1"/>
      <w:numFmt w:val="lowerRoman"/>
      <w:lvlText w:val="%3."/>
      <w:lvlJc w:val="right"/>
      <w:pPr>
        <w:ind w:left="3397" w:hanging="180"/>
      </w:pPr>
    </w:lvl>
    <w:lvl w:ilvl="3" w:tplc="0419000F" w:tentative="1">
      <w:start w:val="1"/>
      <w:numFmt w:val="decimal"/>
      <w:lvlText w:val="%4."/>
      <w:lvlJc w:val="left"/>
      <w:pPr>
        <w:ind w:left="4117" w:hanging="360"/>
      </w:pPr>
    </w:lvl>
    <w:lvl w:ilvl="4" w:tplc="04190019" w:tentative="1">
      <w:start w:val="1"/>
      <w:numFmt w:val="lowerLetter"/>
      <w:lvlText w:val="%5."/>
      <w:lvlJc w:val="left"/>
      <w:pPr>
        <w:ind w:left="4837" w:hanging="360"/>
      </w:pPr>
    </w:lvl>
    <w:lvl w:ilvl="5" w:tplc="0419001B" w:tentative="1">
      <w:start w:val="1"/>
      <w:numFmt w:val="lowerRoman"/>
      <w:lvlText w:val="%6."/>
      <w:lvlJc w:val="right"/>
      <w:pPr>
        <w:ind w:left="5557" w:hanging="180"/>
      </w:pPr>
    </w:lvl>
    <w:lvl w:ilvl="6" w:tplc="0419000F" w:tentative="1">
      <w:start w:val="1"/>
      <w:numFmt w:val="decimal"/>
      <w:lvlText w:val="%7."/>
      <w:lvlJc w:val="left"/>
      <w:pPr>
        <w:ind w:left="6277" w:hanging="360"/>
      </w:pPr>
    </w:lvl>
    <w:lvl w:ilvl="7" w:tplc="04190019" w:tentative="1">
      <w:start w:val="1"/>
      <w:numFmt w:val="lowerLetter"/>
      <w:lvlText w:val="%8."/>
      <w:lvlJc w:val="left"/>
      <w:pPr>
        <w:ind w:left="6997" w:hanging="360"/>
      </w:pPr>
    </w:lvl>
    <w:lvl w:ilvl="8" w:tplc="0419001B" w:tentative="1">
      <w:start w:val="1"/>
      <w:numFmt w:val="lowerRoman"/>
      <w:lvlText w:val="%9."/>
      <w:lvlJc w:val="right"/>
      <w:pPr>
        <w:ind w:left="771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A50B6"/>
    <w:rsid w:val="000E27EC"/>
    <w:rsid w:val="00295AC5"/>
    <w:rsid w:val="003F5A8A"/>
    <w:rsid w:val="004429ED"/>
    <w:rsid w:val="005709A5"/>
    <w:rsid w:val="005A50B6"/>
    <w:rsid w:val="007C1262"/>
    <w:rsid w:val="00C55879"/>
    <w:rsid w:val="00DE7F46"/>
    <w:rsid w:val="00E25942"/>
    <w:rsid w:val="00E576D6"/>
    <w:rsid w:val="00E854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50B6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5A50B6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A50B6"/>
    <w:rPr>
      <w:rFonts w:ascii="Arial" w:eastAsia="Calibri" w:hAnsi="Arial" w:cs="Times New Roman"/>
      <w:b/>
      <w:bCs/>
      <w:color w:val="26282F"/>
      <w:sz w:val="24"/>
      <w:szCs w:val="24"/>
      <w:lang w:eastAsia="ru-RU"/>
    </w:rPr>
  </w:style>
  <w:style w:type="paragraph" w:customStyle="1" w:styleId="ConsPlusNormal">
    <w:name w:val="ConsPlusNormal"/>
    <w:rsid w:val="005A50B6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5A50B6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5A50B6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character" w:customStyle="1" w:styleId="a4">
    <w:name w:val="Гипертекстовая ссылка"/>
    <w:rsid w:val="005A50B6"/>
    <w:rPr>
      <w:b/>
      <w:bCs/>
      <w:color w:val="106BBE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5A50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A50B6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6700</Words>
  <Characters>38195</Characters>
  <Application>Microsoft Office Word</Application>
  <DocSecurity>0</DocSecurity>
  <Lines>318</Lines>
  <Paragraphs>89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2014-01-29T06:26:00Z</dcterms:created>
  <dcterms:modified xsi:type="dcterms:W3CDTF">2014-04-09T12:30:00Z</dcterms:modified>
</cp:coreProperties>
</file>