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009" w:rsidRDefault="00CD5009" w:rsidP="00AC46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009" w:rsidRDefault="00CD5009" w:rsidP="00AC46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009" w:rsidRDefault="00CD5009" w:rsidP="00AC46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009" w:rsidRDefault="00CD5009" w:rsidP="00AC46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26727" cy="8286750"/>
            <wp:effectExtent l="19050" t="0" r="0" b="0"/>
            <wp:docPr id="1" name="Рисунок 1" descr="C:\Documents and Settings\User\Рабочий стол\Сайт\№4_от 09.01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Сайт\№4_от 09.01.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7" cy="8285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009" w:rsidRDefault="00CD5009" w:rsidP="00AC46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009" w:rsidRDefault="00CD5009" w:rsidP="00AC46CC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C46CC" w:rsidRPr="00AC46CC" w:rsidRDefault="00AC46CC" w:rsidP="00AC46C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C46CC"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lastRenderedPageBreak/>
        <w:t>Приложение</w:t>
      </w:r>
    </w:p>
    <w:p w:rsidR="00AC46CC" w:rsidRPr="00AC46CC" w:rsidRDefault="00AC46CC" w:rsidP="00AC46CC">
      <w:pPr>
        <w:keepNext/>
        <w:keepLines/>
        <w:spacing w:after="0" w:line="240" w:lineRule="auto"/>
        <w:ind w:firstLine="720"/>
        <w:jc w:val="right"/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</w:pPr>
      <w:r w:rsidRPr="00AC46CC"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к </w:t>
      </w:r>
      <w:r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П</w:t>
      </w:r>
      <w:r w:rsidRPr="00AC46CC">
        <w:rPr>
          <w:rStyle w:val="a4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остановлению </w:t>
      </w:r>
      <w:r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>г</w:t>
      </w:r>
      <w:r w:rsidRPr="00AC46CC">
        <w:rPr>
          <w:rStyle w:val="a4"/>
          <w:rFonts w:ascii="Times New Roman" w:hAnsi="Times New Roman" w:cs="Times New Roman"/>
          <w:b w:val="0"/>
          <w:color w:val="000000"/>
          <w:sz w:val="24"/>
          <w:szCs w:val="24"/>
        </w:rPr>
        <w:t xml:space="preserve">лавы </w:t>
      </w:r>
    </w:p>
    <w:p w:rsidR="00AC46CC" w:rsidRPr="00AC46CC" w:rsidRDefault="00AC46CC" w:rsidP="00AC46C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</w:p>
    <w:p w:rsidR="00AC46CC" w:rsidRPr="00AC46CC" w:rsidRDefault="00AC46CC" w:rsidP="00AC46CC">
      <w:pPr>
        <w:keepNext/>
        <w:keepLines/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</w:rPr>
      </w:pPr>
      <w:r w:rsidRPr="00AC46CC"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от </w:t>
      </w:r>
      <w:r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>09.01.2014</w:t>
      </w:r>
      <w:r w:rsidRPr="00AC46CC"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 xml:space="preserve"> г. № </w:t>
      </w:r>
      <w:r>
        <w:rPr>
          <w:rStyle w:val="a7"/>
          <w:rFonts w:ascii="Times New Roman" w:hAnsi="Times New Roman" w:cs="Times New Roman"/>
          <w:b w:val="0"/>
          <w:bCs/>
          <w:color w:val="000000"/>
          <w:sz w:val="24"/>
          <w:szCs w:val="24"/>
        </w:rPr>
        <w:t>04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C46CC" w:rsidRPr="00AC46CC" w:rsidRDefault="00AC46CC" w:rsidP="00AC46CC">
      <w:pPr>
        <w:pStyle w:val="1"/>
        <w:keepNext/>
        <w:keepLines/>
        <w:spacing w:before="0" w:after="0"/>
        <w:rPr>
          <w:rFonts w:ascii="Times New Roman" w:hAnsi="Times New Roman"/>
          <w:color w:val="000000"/>
        </w:rPr>
      </w:pPr>
      <w:r w:rsidRPr="00AC46CC">
        <w:rPr>
          <w:rFonts w:ascii="Times New Roman" w:hAnsi="Times New Roman"/>
          <w:color w:val="000000"/>
        </w:rPr>
        <w:t>Порядок</w:t>
      </w:r>
      <w:r w:rsidRPr="00AC46CC">
        <w:rPr>
          <w:rFonts w:ascii="Times New Roman" w:hAnsi="Times New Roman"/>
          <w:color w:val="000000"/>
        </w:rPr>
        <w:br/>
      </w:r>
      <w:proofErr w:type="gramStart"/>
      <w:r w:rsidRPr="00AC46CC">
        <w:rPr>
          <w:rFonts w:ascii="Times New Roman" w:hAnsi="Times New Roman"/>
          <w:color w:val="000000"/>
        </w:rPr>
        <w:t>расходования средств резервного фонда администрации сельского поселения</w:t>
      </w:r>
      <w:proofErr w:type="gramEnd"/>
      <w:r w:rsidRPr="00AC46CC">
        <w:rPr>
          <w:rFonts w:ascii="Times New Roman" w:hAnsi="Times New Roman"/>
          <w:color w:val="000000"/>
        </w:rPr>
        <w:t xml:space="preserve">  </w:t>
      </w:r>
      <w:r>
        <w:rPr>
          <w:rFonts w:ascii="Times New Roman" w:hAnsi="Times New Roman"/>
          <w:color w:val="000000"/>
        </w:rPr>
        <w:t>Васильевка</w:t>
      </w:r>
      <w:r w:rsidRPr="00AC46CC">
        <w:rPr>
          <w:rFonts w:ascii="Times New Roman" w:hAnsi="Times New Roman"/>
          <w:color w:val="000000"/>
        </w:rPr>
        <w:t xml:space="preserve"> для предупреждения и ликвидации чрезвычайных ситуаций </w:t>
      </w:r>
    </w:p>
    <w:p w:rsidR="00AC46CC" w:rsidRPr="00AC46CC" w:rsidRDefault="00AC46CC" w:rsidP="00AC46CC">
      <w:pPr>
        <w:keepNext/>
        <w:keepLine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6CC" w:rsidRPr="00AC46CC" w:rsidRDefault="00AC46CC" w:rsidP="00AC46CC">
      <w:pPr>
        <w:keepNext/>
        <w:keepLine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sub_101"/>
      <w:r w:rsidRPr="00AC46CC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AC46CC">
        <w:rPr>
          <w:rFonts w:ascii="Times New Roman" w:hAnsi="Times New Roman" w:cs="Times New Roman"/>
          <w:sz w:val="24"/>
          <w:szCs w:val="24"/>
        </w:rPr>
        <w:t xml:space="preserve">Настоящий Порядок расходования средств резервного фонда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для предупреждения и ликвидации чрезвычайных ситуаций и последствий стихийных бедствий (далее - Порядок) определяет правила использования (выделения и расходования) средств из резервного фонда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для предупреждения и ликвидации чрезвычайных ситуаций локального и муниципального характера в границах территории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(далее - резервный фонд).</w:t>
      </w:r>
      <w:proofErr w:type="gramEnd"/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102"/>
      <w:bookmarkEnd w:id="0"/>
      <w:r w:rsidRPr="00AC46CC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AC46CC">
        <w:rPr>
          <w:rFonts w:ascii="Times New Roman" w:hAnsi="Times New Roman" w:cs="Times New Roman"/>
          <w:sz w:val="24"/>
          <w:szCs w:val="24"/>
        </w:rPr>
        <w:t>Финансирование мероприятий по предупреждению и ликвидации чрезвычайных ситуаций природного и техногенного характера (далее - чрезвычайные ситуации) из резервного фонда производится в тех случаях, когда угроза возникновения или возникшая чрезвычайная ситуация достигла таких масштабов, при которых собственных средств организаций, юридических лиц, индивидуальных предпринимателей, страховых фондов и других источников недостаточно для ее предупреждения и (или) ликвидации.</w:t>
      </w:r>
      <w:proofErr w:type="gramEnd"/>
    </w:p>
    <w:bookmarkEnd w:id="1"/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 xml:space="preserve">Возмещение расходов бюджета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>, связанных с предупреждением и ликвидацией последствий чрезвычайных ситуаций, произошедших по вине юридических или физических лиц, осуществляется в соответствии с действующим законодательством.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При обращении к г</w:t>
      </w:r>
      <w:r w:rsidRPr="00AC46CC">
        <w:rPr>
          <w:rFonts w:ascii="Times New Roman" w:hAnsi="Times New Roman" w:cs="Times New Roman"/>
          <w:sz w:val="24"/>
          <w:szCs w:val="24"/>
        </w:rPr>
        <w:t xml:space="preserve">лаве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о выделении средств из резервного фонда (не позднее одного месяца со дня возникновения чрезвычайной ситуации) организации, юридические лица, индивидуальные предприниматели должны указывать данные о количестве погибших и пострадавших людей, размере материального ущерба, размере выделенных и израсходованных на ликвидацию чрезвычайной ситуации средств.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Обращение, в котором отсутствуют указанные сведения, возвращается без рассмотрения.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04"/>
      <w:r>
        <w:rPr>
          <w:rFonts w:ascii="Times New Roman" w:hAnsi="Times New Roman" w:cs="Times New Roman"/>
          <w:sz w:val="24"/>
          <w:szCs w:val="24"/>
        </w:rPr>
        <w:t>4. По поручению г</w:t>
      </w:r>
      <w:r w:rsidRPr="00AC46CC">
        <w:rPr>
          <w:rFonts w:ascii="Times New Roman" w:hAnsi="Times New Roman" w:cs="Times New Roman"/>
          <w:sz w:val="24"/>
          <w:szCs w:val="24"/>
        </w:rPr>
        <w:t xml:space="preserve">лавы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комиссия по предупреждению и ликвидации чрезвычайных ситуаций и обеспечению пожарной безопасности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рассматривает возможность выделения средств из резервного фонда и вносит ему предложения в месячный срок со дня соответствующего поручения.</w:t>
      </w:r>
    </w:p>
    <w:bookmarkEnd w:id="2"/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 xml:space="preserve">Для рассмотрения данного вопроса обратившиеся организации, юридические лица, индивидуальные предприниматели представляют председателю комиссии по предупреждению и ликвидации чрезвычайных ситуаций и обеспечению пожарной безопасности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документы, обосновывающие размер запрашиваемых средств,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C46CC">
        <w:rPr>
          <w:rFonts w:ascii="Times New Roman" w:hAnsi="Times New Roman" w:cs="Times New Roman"/>
          <w:sz w:val="24"/>
          <w:szCs w:val="24"/>
        </w:rPr>
        <w:t xml:space="preserve">В случае непредставления необходимых документов в течение месяца со </w:t>
      </w:r>
      <w:r>
        <w:rPr>
          <w:rFonts w:ascii="Times New Roman" w:hAnsi="Times New Roman" w:cs="Times New Roman"/>
          <w:sz w:val="24"/>
          <w:szCs w:val="24"/>
        </w:rPr>
        <w:t>дня соответствующего поручения г</w:t>
      </w:r>
      <w:r w:rsidRPr="00AC46CC">
        <w:rPr>
          <w:rFonts w:ascii="Times New Roman" w:hAnsi="Times New Roman" w:cs="Times New Roman"/>
          <w:sz w:val="24"/>
          <w:szCs w:val="24"/>
        </w:rPr>
        <w:t xml:space="preserve">лавы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вопрос о выделении средств из резервного фонда</w:t>
      </w:r>
      <w:proofErr w:type="gramEnd"/>
      <w:r w:rsidRPr="00AC46CC">
        <w:rPr>
          <w:rFonts w:ascii="Times New Roman" w:hAnsi="Times New Roman" w:cs="Times New Roman"/>
          <w:sz w:val="24"/>
          <w:szCs w:val="24"/>
        </w:rPr>
        <w:t xml:space="preserve"> не рассматривается.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При отсутствии или недостаточ</w:t>
      </w:r>
      <w:r>
        <w:rPr>
          <w:rFonts w:ascii="Times New Roman" w:hAnsi="Times New Roman" w:cs="Times New Roman"/>
          <w:sz w:val="24"/>
          <w:szCs w:val="24"/>
        </w:rPr>
        <w:t>ности средств резервного фонда г</w:t>
      </w:r>
      <w:r w:rsidRPr="00AC46CC">
        <w:rPr>
          <w:rFonts w:ascii="Times New Roman" w:hAnsi="Times New Roman" w:cs="Times New Roman"/>
          <w:sz w:val="24"/>
          <w:szCs w:val="24"/>
        </w:rPr>
        <w:t xml:space="preserve">лава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вправе обратиться </w:t>
      </w:r>
      <w:proofErr w:type="gramStart"/>
      <w:r w:rsidRPr="00AC46CC">
        <w:rPr>
          <w:rFonts w:ascii="Times New Roman" w:hAnsi="Times New Roman" w:cs="Times New Roman"/>
          <w:sz w:val="24"/>
          <w:szCs w:val="24"/>
        </w:rPr>
        <w:t xml:space="preserve">в установленном порядке в </w:t>
      </w:r>
      <w:r>
        <w:rPr>
          <w:rFonts w:ascii="Times New Roman" w:hAnsi="Times New Roman" w:cs="Times New Roman"/>
          <w:sz w:val="24"/>
          <w:szCs w:val="24"/>
        </w:rPr>
        <w:t>администрацию муниципального района Ставропольский Самарской</w:t>
      </w:r>
      <w:r w:rsidRPr="00AC46CC">
        <w:rPr>
          <w:rFonts w:ascii="Times New Roman" w:hAnsi="Times New Roman" w:cs="Times New Roman"/>
          <w:sz w:val="24"/>
          <w:szCs w:val="24"/>
        </w:rPr>
        <w:t xml:space="preserve"> области с просьбой о выделении средств из резервного фонда</w:t>
      </w:r>
      <w:proofErr w:type="gramEnd"/>
      <w:r w:rsidRPr="00AC46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муниципального района Ставропольский Самарской </w:t>
      </w:r>
      <w:r w:rsidRPr="00AC46CC">
        <w:rPr>
          <w:rFonts w:ascii="Times New Roman" w:hAnsi="Times New Roman" w:cs="Times New Roman"/>
          <w:sz w:val="24"/>
          <w:szCs w:val="24"/>
        </w:rPr>
        <w:t>области для ликвидации чрезвычайных ситуаций.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5"/>
      <w:r w:rsidRPr="00AC46CC">
        <w:rPr>
          <w:rFonts w:ascii="Times New Roman" w:hAnsi="Times New Roman" w:cs="Times New Roman"/>
          <w:sz w:val="24"/>
          <w:szCs w:val="24"/>
        </w:rPr>
        <w:lastRenderedPageBreak/>
        <w:t xml:space="preserve">5. Основанием для выделения средств из резервного фонда является постановление администрации сельского поселения </w:t>
      </w:r>
      <w:r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>, в котором указывается размер ассигнований и их целевое расходование.</w:t>
      </w:r>
    </w:p>
    <w:bookmarkEnd w:id="3"/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Средства из резервного фонда выделяются для частичного покрытия расходов на финансирование следующих мероприятий по предупреждению и ликвидации чрезвычайных ситуаций локального и муниципального характера: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проведение мероприятий по предупреждению чрезвычайных ситуаций при угрозе их возникновения;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проведение поисковых и аварийно-спасательных работ в зонах чрезвычайных ситуаций;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проведение неотложных аварийно-восстановительных работ на объектах жилищно-коммунального хозяйства, социальной сферы, промышленности, энергетики, транспорта и связи, пострадавших в результате чрезвычайной ситуации;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закупка, доставка и кратковременное хранение материальных ресурсов для первоочередного жизнеобеспечения пострадавшего населения;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развертывание и содержание временных пунктов проживания и питания для пострадавших граждан в течение необходимого срока, но не более одного месяца (из расчета з</w:t>
      </w:r>
      <w:r w:rsidR="00DA0326">
        <w:rPr>
          <w:rFonts w:ascii="Times New Roman" w:hAnsi="Times New Roman" w:cs="Times New Roman"/>
          <w:sz w:val="24"/>
          <w:szCs w:val="24"/>
        </w:rPr>
        <w:t>а временное проживание - до 400</w:t>
      </w:r>
      <w:r w:rsidRPr="00AC46CC">
        <w:rPr>
          <w:rFonts w:ascii="Times New Roman" w:hAnsi="Times New Roman" w:cs="Times New Roman"/>
          <w:sz w:val="24"/>
          <w:szCs w:val="24"/>
        </w:rPr>
        <w:t xml:space="preserve"> рублей на чело</w:t>
      </w:r>
      <w:r w:rsidR="00DA0326">
        <w:rPr>
          <w:rFonts w:ascii="Times New Roman" w:hAnsi="Times New Roman" w:cs="Times New Roman"/>
          <w:sz w:val="24"/>
          <w:szCs w:val="24"/>
        </w:rPr>
        <w:t>века в сутки, за питание - до 300</w:t>
      </w:r>
      <w:r w:rsidRPr="00AC46CC">
        <w:rPr>
          <w:rFonts w:ascii="Times New Roman" w:hAnsi="Times New Roman" w:cs="Times New Roman"/>
          <w:sz w:val="24"/>
          <w:szCs w:val="24"/>
        </w:rPr>
        <w:t xml:space="preserve"> рублей на человека в сутки);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оказание единовременной материальной помощи пострадав</w:t>
      </w:r>
      <w:r w:rsidR="00DA0326">
        <w:rPr>
          <w:rFonts w:ascii="Times New Roman" w:hAnsi="Times New Roman" w:cs="Times New Roman"/>
          <w:sz w:val="24"/>
          <w:szCs w:val="24"/>
        </w:rPr>
        <w:t>шим гражданам (из расчета до 10</w:t>
      </w:r>
      <w:r w:rsidRPr="00AC46CC">
        <w:rPr>
          <w:rFonts w:ascii="Times New Roman" w:hAnsi="Times New Roman" w:cs="Times New Roman"/>
          <w:sz w:val="24"/>
          <w:szCs w:val="24"/>
        </w:rPr>
        <w:t xml:space="preserve"> тыс. рублей на человека, но не более </w:t>
      </w:r>
      <w:r w:rsidR="00DA0326">
        <w:rPr>
          <w:rFonts w:ascii="Times New Roman" w:hAnsi="Times New Roman" w:cs="Times New Roman"/>
          <w:sz w:val="24"/>
          <w:szCs w:val="24"/>
        </w:rPr>
        <w:t>30</w:t>
      </w:r>
      <w:r w:rsidRPr="00AC46CC">
        <w:rPr>
          <w:rFonts w:ascii="Times New Roman" w:hAnsi="Times New Roman" w:cs="Times New Roman"/>
          <w:sz w:val="24"/>
          <w:szCs w:val="24"/>
        </w:rPr>
        <w:t> тыс. рублей на семью);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 xml:space="preserve">оказание гражданам финансовой помощи в связи с утратой ими имущества первой необходимости (из расчета за частично утраченное имущество - до </w:t>
      </w:r>
      <w:r w:rsidR="00DA0326">
        <w:rPr>
          <w:rFonts w:ascii="Times New Roman" w:hAnsi="Times New Roman" w:cs="Times New Roman"/>
          <w:sz w:val="24"/>
          <w:szCs w:val="24"/>
        </w:rPr>
        <w:t>30</w:t>
      </w:r>
      <w:r w:rsidRPr="00AC46CC">
        <w:rPr>
          <w:rFonts w:ascii="Times New Roman" w:hAnsi="Times New Roman" w:cs="Times New Roman"/>
          <w:sz w:val="24"/>
          <w:szCs w:val="24"/>
        </w:rPr>
        <w:t xml:space="preserve"> тыс. рублей на семью, за полностью утраченное </w:t>
      </w:r>
      <w:r w:rsidR="00DA0326">
        <w:rPr>
          <w:rFonts w:ascii="Times New Roman" w:hAnsi="Times New Roman" w:cs="Times New Roman"/>
          <w:sz w:val="24"/>
          <w:szCs w:val="24"/>
        </w:rPr>
        <w:t>имущество - до 50</w:t>
      </w:r>
      <w:r w:rsidRPr="00AC46CC">
        <w:rPr>
          <w:rFonts w:ascii="Times New Roman" w:hAnsi="Times New Roman" w:cs="Times New Roman"/>
          <w:sz w:val="24"/>
          <w:szCs w:val="24"/>
        </w:rPr>
        <w:t> тыс. рублей на семью).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Использование средств резервного фонда на другие цели запрещается.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 xml:space="preserve">6. Управление финансового обеспечения администрации сельского поселения </w:t>
      </w:r>
      <w:r w:rsidR="00DA0326"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и отдел по делам ГО и ЧС администрации сельского поселения </w:t>
      </w:r>
      <w:r w:rsidR="00DA0326"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организуют учет и осуществляют </w:t>
      </w:r>
      <w:proofErr w:type="gramStart"/>
      <w:r w:rsidRPr="00AC46C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C46CC">
        <w:rPr>
          <w:rFonts w:ascii="Times New Roman" w:hAnsi="Times New Roman" w:cs="Times New Roman"/>
          <w:sz w:val="24"/>
          <w:szCs w:val="24"/>
        </w:rPr>
        <w:t xml:space="preserve"> целевым расходованием средств резервного фонда.</w:t>
      </w:r>
    </w:p>
    <w:p w:rsidR="00AC46CC" w:rsidRPr="00AC46CC" w:rsidRDefault="00AC46CC" w:rsidP="00AC46CC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>7. Финансирование плановых мероприятий по предупреждению чрезвычайных ситуаций и последующих мероприятий по восстановлению объектов экономики и территорий, пострадавших в результате чрезвычайных ситуаций, осуществляются за счет собственных средств организаций, средств соответствующих бюджетов и других источников.</w:t>
      </w:r>
    </w:p>
    <w:p w:rsidR="00AC46CC" w:rsidRPr="00AC46CC" w:rsidRDefault="00AC46CC" w:rsidP="00AC46CC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AC46CC">
        <w:rPr>
          <w:rFonts w:ascii="Times New Roman" w:hAnsi="Times New Roman" w:cs="Times New Roman"/>
          <w:sz w:val="24"/>
          <w:szCs w:val="24"/>
        </w:rPr>
        <w:t xml:space="preserve">8. </w:t>
      </w:r>
      <w:proofErr w:type="gramStart"/>
      <w:r w:rsidRPr="00AC46CC">
        <w:rPr>
          <w:rFonts w:ascii="Times New Roman" w:hAnsi="Times New Roman" w:cs="Times New Roman"/>
          <w:sz w:val="24"/>
          <w:szCs w:val="24"/>
        </w:rPr>
        <w:t xml:space="preserve">В случае если к концу текущего финансового года средства резервного фонда не использованы в полном объеме, комиссия по предупреждению и ликвидации чрезвычайных ситуаций и обеспечению пожарной безопасности сельского поселения </w:t>
      </w:r>
      <w:r w:rsidR="00DA0326"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в первой декаде предпоследнего меся</w:t>
      </w:r>
      <w:r w:rsidR="00DA0326">
        <w:rPr>
          <w:rFonts w:ascii="Times New Roman" w:hAnsi="Times New Roman" w:cs="Times New Roman"/>
          <w:sz w:val="24"/>
          <w:szCs w:val="24"/>
        </w:rPr>
        <w:t>ца финансового года направляет г</w:t>
      </w:r>
      <w:r w:rsidRPr="00AC46CC">
        <w:rPr>
          <w:rFonts w:ascii="Times New Roman" w:hAnsi="Times New Roman" w:cs="Times New Roman"/>
          <w:sz w:val="24"/>
          <w:szCs w:val="24"/>
        </w:rPr>
        <w:t xml:space="preserve">лаве сельского поселения </w:t>
      </w:r>
      <w:r w:rsidR="00DA0326">
        <w:rPr>
          <w:rFonts w:ascii="Times New Roman" w:hAnsi="Times New Roman" w:cs="Times New Roman"/>
          <w:sz w:val="24"/>
          <w:szCs w:val="24"/>
        </w:rPr>
        <w:t>Васильевка</w:t>
      </w:r>
      <w:r w:rsidRPr="00AC46CC">
        <w:rPr>
          <w:rFonts w:ascii="Times New Roman" w:hAnsi="Times New Roman" w:cs="Times New Roman"/>
          <w:sz w:val="24"/>
          <w:szCs w:val="24"/>
        </w:rPr>
        <w:t xml:space="preserve"> предложения по использованию указанных денежных средств на проведение мероприятий по предупреждению чрезвычайных ситуаций.</w:t>
      </w:r>
      <w:proofErr w:type="gramEnd"/>
    </w:p>
    <w:p w:rsidR="00AC46CC" w:rsidRPr="006D309A" w:rsidRDefault="00AC46CC" w:rsidP="00AC46CC">
      <w:pPr>
        <w:keepNext/>
      </w:pPr>
    </w:p>
    <w:p w:rsidR="00AC46CC" w:rsidRPr="00AC46CC" w:rsidRDefault="00AC46CC" w:rsidP="00AC46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C46CC" w:rsidRPr="00AC46CC" w:rsidSect="00DE7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84DB7"/>
    <w:multiLevelType w:val="hybridMultilevel"/>
    <w:tmpl w:val="BD54F24A"/>
    <w:lvl w:ilvl="0" w:tplc="E30A9702">
      <w:start w:val="1"/>
      <w:numFmt w:val="decimal"/>
      <w:lvlText w:val="%1."/>
      <w:lvlJc w:val="left"/>
      <w:pPr>
        <w:ind w:left="1777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46CC"/>
    <w:rsid w:val="00260440"/>
    <w:rsid w:val="004429ED"/>
    <w:rsid w:val="007C1262"/>
    <w:rsid w:val="00AC46CC"/>
    <w:rsid w:val="00CD5009"/>
    <w:rsid w:val="00DA0326"/>
    <w:rsid w:val="00DE7F46"/>
    <w:rsid w:val="00EE5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6C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C46C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Calibri" w:hAnsi="Arial" w:cs="Times New Roman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46CC"/>
    <w:rPr>
      <w:rFonts w:ascii="Arial" w:eastAsia="Calibri" w:hAnsi="Arial" w:cs="Times New Roman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AC46C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AC46CC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C46C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4">
    <w:name w:val="Гипертекстовая ссылка"/>
    <w:rsid w:val="00AC46CC"/>
    <w:rPr>
      <w:b/>
      <w:bCs/>
      <w:color w:val="106BBE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AC4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C46CC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Цветовое выделение"/>
    <w:rsid w:val="00AC46CC"/>
    <w:rPr>
      <w:b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2014-01-27T11:20:00Z</dcterms:created>
  <dcterms:modified xsi:type="dcterms:W3CDTF">2014-04-09T12:09:00Z</dcterms:modified>
</cp:coreProperties>
</file>