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FBD">
        <w:rPr>
          <w:rFonts w:ascii="Times New Roman" w:hAnsi="Times New Roman" w:cs="Times New Roman"/>
          <w:b/>
          <w:bCs/>
          <w:sz w:val="24"/>
          <w:szCs w:val="24"/>
        </w:rPr>
        <w:t>(П</w:t>
      </w:r>
      <w:bookmarkStart w:id="0" w:name="_GoBack"/>
      <w:bookmarkEnd w:id="0"/>
      <w:r w:rsidR="00A37FBD">
        <w:rPr>
          <w:rFonts w:ascii="Times New Roman" w:hAnsi="Times New Roman" w:cs="Times New Roman"/>
          <w:b/>
          <w:bCs/>
          <w:sz w:val="24"/>
          <w:szCs w:val="24"/>
        </w:rPr>
        <w:t>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44540F" w:rsidP="00445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FBD">
        <w:rPr>
          <w:rFonts w:ascii="Times New Roman" w:hAnsi="Times New Roman" w:cs="Times New Roman"/>
          <w:b/>
          <w:sz w:val="24"/>
          <w:szCs w:val="24"/>
        </w:rPr>
        <w:t>_______</w:t>
      </w:r>
      <w:r w:rsidR="007F451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15B4">
        <w:rPr>
          <w:rFonts w:ascii="Times New Roman" w:hAnsi="Times New Roman" w:cs="Times New Roman"/>
          <w:b/>
          <w:sz w:val="24"/>
          <w:szCs w:val="24"/>
        </w:rPr>
        <w:t>1</w:t>
      </w:r>
      <w:r w:rsidR="00E17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г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F451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№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5E8" w:rsidRDefault="005D75E8" w:rsidP="00DD125A">
      <w:pPr>
        <w:spacing w:before="100" w:beforeAutospacing="1" w:after="100" w:afterAutospacing="1" w:line="36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5E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от 02.03.2021 №10  «Об утверждении схемы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Pr="005D75E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D75E8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523F0C" w:rsidRDefault="00EF6F46" w:rsidP="00DD125A">
      <w:pPr>
        <w:spacing w:before="100" w:beforeAutospacing="1" w:after="100" w:afterAutospacing="1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в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 w:rsidR="007F45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3827E6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 постановляю:</w:t>
      </w:r>
    </w:p>
    <w:p w:rsidR="005D75E8" w:rsidRPr="005D75E8" w:rsidRDefault="005D75E8" w:rsidP="00DD125A">
      <w:pPr>
        <w:pStyle w:val="a5"/>
        <w:numPr>
          <w:ilvl w:val="0"/>
          <w:numId w:val="2"/>
        </w:numPr>
        <w:spacing w:after="12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схему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F56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вропольский</w:t>
      </w:r>
      <w:proofErr w:type="gramEnd"/>
      <w:r w:rsidR="00F5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области,</w:t>
      </w:r>
      <w:r w:rsid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</w:t>
      </w:r>
      <w:r w:rsidR="00F5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25A" w:rsidRP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муниципального района Ставропольский Самарской области</w:t>
      </w:r>
      <w:r w:rsid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02.03.2021 №10</w:t>
      </w:r>
      <w:r w:rsidR="006957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125A" w:rsidRP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:rsidR="00C71A19" w:rsidRDefault="00C71A19" w:rsidP="00DD125A">
      <w:pPr>
        <w:pStyle w:val="a5"/>
        <w:numPr>
          <w:ilvl w:val="0"/>
          <w:numId w:val="2"/>
        </w:numPr>
        <w:spacing w:before="120" w:after="12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</w:t>
      </w:r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газете «Васильевские новости»</w:t>
      </w:r>
      <w:r w:rsid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1A19" w:rsidRDefault="00C71A19" w:rsidP="00DD125A">
      <w:pPr>
        <w:pStyle w:val="a5"/>
        <w:numPr>
          <w:ilvl w:val="0"/>
          <w:numId w:val="2"/>
        </w:numPr>
        <w:spacing w:before="120" w:after="12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</w:t>
      </w:r>
      <w:r w:rsid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сельского поселения Васильевка муниципального района </w:t>
      </w:r>
      <w:proofErr w:type="gramStart"/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7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hyperlink r:id="rId7" w:history="1">
        <w:r w:rsidR="001130AA" w:rsidRPr="00476EE7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http://www.vasilevka.stavrsp.ru</w:t>
        </w:r>
      </w:hyperlink>
    </w:p>
    <w:p w:rsidR="005D75E8" w:rsidRDefault="001130AA" w:rsidP="00DD125A">
      <w:pPr>
        <w:pStyle w:val="a5"/>
        <w:numPr>
          <w:ilvl w:val="0"/>
          <w:numId w:val="2"/>
        </w:numPr>
        <w:spacing w:before="120" w:after="12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заверенную копию настоящего </w:t>
      </w:r>
      <w:r w:rsidR="00DD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113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113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вропольский</w:t>
      </w:r>
      <w:proofErr w:type="gramEnd"/>
      <w:r w:rsid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523F0C" w:rsidRPr="005D75E8" w:rsidRDefault="00D9469B" w:rsidP="00DD125A">
      <w:pPr>
        <w:pStyle w:val="a5"/>
        <w:numPr>
          <w:ilvl w:val="0"/>
          <w:numId w:val="2"/>
        </w:numPr>
        <w:spacing w:before="120" w:after="12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9D"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5014E3"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0AA" w:rsidRDefault="001130AA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6957C7">
      <w:pPr>
        <w:tabs>
          <w:tab w:val="left" w:pos="720"/>
          <w:tab w:val="left" w:pos="851"/>
        </w:tabs>
        <w:autoSpaceDE w:val="0"/>
        <w:autoSpaceDN w:val="0"/>
        <w:adjustRightInd w:val="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поселения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</w:t>
      </w:r>
      <w:r w:rsidR="009227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</w:t>
      </w:r>
      <w:r w:rsidR="0092275D">
        <w:rPr>
          <w:rFonts w:ascii="Times New Roman" w:hAnsi="Times New Roman" w:cs="Times New Roman"/>
          <w:sz w:val="24"/>
          <w:szCs w:val="24"/>
        </w:rPr>
        <w:t>Ю.А.Писарцев</w:t>
      </w:r>
    </w:p>
    <w:p w:rsidR="00A826EE" w:rsidRDefault="00A826EE"/>
    <w:p w:rsidR="008C6733" w:rsidRDefault="008C6733" w:rsidP="00DD125A">
      <w:pPr>
        <w:ind w:left="0"/>
        <w:sectPr w:rsidR="008C6733" w:rsidSect="00207262">
          <w:pgSz w:w="11906" w:h="16838"/>
          <w:pgMar w:top="851" w:right="851" w:bottom="284" w:left="1701" w:header="709" w:footer="709" w:gutter="0"/>
          <w:cols w:space="708"/>
          <w:docGrid w:linePitch="360"/>
        </w:sectPr>
      </w:pPr>
    </w:p>
    <w:p w:rsidR="0044540F" w:rsidRDefault="008C6733" w:rsidP="00DD125A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</w:t>
      </w:r>
    </w:p>
    <w:p w:rsidR="008C6733" w:rsidRPr="00773A04" w:rsidRDefault="006957C7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733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</w:t>
      </w:r>
      <w:r w:rsidR="00BE5C31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8C6733" w:rsidRPr="00773A04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Васильевка</w:t>
      </w:r>
    </w:p>
    <w:p w:rsidR="00DD125A" w:rsidRDefault="008C6733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от </w:t>
      </w:r>
      <w:r w:rsidR="008629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75E8">
        <w:rPr>
          <w:rFonts w:ascii="Times New Roman" w:eastAsia="Times New Roman" w:hAnsi="Times New Roman" w:cs="Times New Roman"/>
          <w:sz w:val="20"/>
          <w:szCs w:val="20"/>
          <w:lang w:eastAsia="ru-RU"/>
        </w:rPr>
        <w:t>02.03.</w:t>
      </w:r>
      <w:r w:rsidR="00CB249D"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1315B4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E17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</w:t>
      </w:r>
      <w:r w:rsidR="005D75E8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</w:p>
    <w:p w:rsidR="008C6733" w:rsidRPr="00773A04" w:rsidRDefault="00DD125A" w:rsidP="00773A04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                       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</w:t>
      </w:r>
      <w:proofErr w:type="gramStart"/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Ставропольский</w:t>
      </w:r>
      <w:proofErr w:type="gramEnd"/>
      <w:r w:rsidR="00773A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</w:t>
      </w:r>
    </w:p>
    <w:p w:rsidR="008C6733" w:rsidRPr="00773A04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tbl>
      <w:tblPr>
        <w:tblW w:w="15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463"/>
        <w:gridCol w:w="1559"/>
        <w:gridCol w:w="1985"/>
        <w:gridCol w:w="1701"/>
        <w:gridCol w:w="1276"/>
        <w:gridCol w:w="708"/>
        <w:gridCol w:w="567"/>
        <w:gridCol w:w="1111"/>
        <w:gridCol w:w="1299"/>
        <w:gridCol w:w="851"/>
        <w:gridCol w:w="1382"/>
        <w:gridCol w:w="718"/>
        <w:gridCol w:w="718"/>
      </w:tblGrid>
      <w:tr w:rsidR="00862973" w:rsidRPr="008C6733" w:rsidTr="00862973">
        <w:trPr>
          <w:trHeight w:val="3699"/>
        </w:trPr>
        <w:tc>
          <w:tcPr>
            <w:tcW w:w="447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73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63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2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нестационарного торгового объекта (далее - НТО) (при его наличии) или адресное обозначение места размещения НТО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2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договора (договор аренды или договор на размещение НТО), заключенного (заключение которого возможно) в целях расположения НТО &lt;1&gt;</w:t>
            </w:r>
          </w:p>
        </w:tc>
        <w:tc>
          <w:tcPr>
            <w:tcW w:w="1985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 </w:t>
            </w:r>
          </w:p>
        </w:tc>
        <w:tc>
          <w:tcPr>
            <w:tcW w:w="1701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кадастрового квартала, на территории которого расположен или возможно расположить НТО </w:t>
            </w:r>
          </w:p>
        </w:tc>
        <w:tc>
          <w:tcPr>
            <w:tcW w:w="1276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расположен</w:t>
            </w:r>
            <w:proofErr w:type="gramEnd"/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возможно расположить НТО </w:t>
            </w:r>
          </w:p>
        </w:tc>
        <w:tc>
          <w:tcPr>
            <w:tcW w:w="708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НТО &lt;2&gt;</w:t>
            </w:r>
          </w:p>
        </w:tc>
        <w:tc>
          <w:tcPr>
            <w:tcW w:w="567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НТО &lt;3&gt;</w:t>
            </w:r>
          </w:p>
        </w:tc>
        <w:tc>
          <w:tcPr>
            <w:tcW w:w="1111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Специализация НТО &lt;4&gt;</w:t>
            </w:r>
          </w:p>
        </w:tc>
        <w:tc>
          <w:tcPr>
            <w:tcW w:w="1299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 места расположения НТО &lt;5&gt;</w:t>
            </w:r>
          </w:p>
        </w:tc>
        <w:tc>
          <w:tcPr>
            <w:tcW w:w="851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расположения НТО </w:t>
            </w:r>
          </w:p>
        </w:tc>
        <w:tc>
          <w:tcPr>
            <w:tcW w:w="1382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 </w:t>
            </w:r>
          </w:p>
        </w:tc>
        <w:tc>
          <w:tcPr>
            <w:tcW w:w="718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Ассортиментный перечень продовольственных товаров &lt;6&gt;</w:t>
            </w:r>
          </w:p>
        </w:tc>
        <w:tc>
          <w:tcPr>
            <w:tcW w:w="718" w:type="dxa"/>
          </w:tcPr>
          <w:p w:rsidR="00862973" w:rsidRPr="00DB5822" w:rsidRDefault="00862973" w:rsidP="00445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Преференция в соответствии с частью 8.1 статьи 5 </w:t>
            </w:r>
            <w:hyperlink r:id="rId8" w:history="1">
              <w:r w:rsidRPr="00DB582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Закона Самарской области от 05.07.2010 N 76-ГД "О государственном регулировании торговой деятельности на территории Самарской области"</w:t>
              </w:r>
            </w:hyperlink>
            <w:r w:rsidRPr="00DB5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&lt;7&gt;</w:t>
            </w:r>
          </w:p>
        </w:tc>
      </w:tr>
      <w:tr w:rsidR="00862973" w:rsidRPr="008C6733" w:rsidTr="00862973">
        <w:trPr>
          <w:trHeight w:val="259"/>
        </w:trPr>
        <w:tc>
          <w:tcPr>
            <w:tcW w:w="447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3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1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99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2" w:type="dxa"/>
          </w:tcPr>
          <w:p w:rsidR="00862973" w:rsidRPr="00773A04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8" w:type="dxa"/>
          </w:tcPr>
          <w:p w:rsidR="00862973" w:rsidRPr="00773A04" w:rsidRDefault="005D75E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8" w:type="dxa"/>
          </w:tcPr>
          <w:p w:rsidR="00862973" w:rsidRPr="00773A04" w:rsidRDefault="005D75E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862973" w:rsidRPr="008C6733" w:rsidTr="00862973">
        <w:trPr>
          <w:trHeight w:val="271"/>
        </w:trPr>
        <w:tc>
          <w:tcPr>
            <w:tcW w:w="447" w:type="dxa"/>
          </w:tcPr>
          <w:p w:rsidR="00862973" w:rsidRPr="00862973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297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463" w:type="dxa"/>
          </w:tcPr>
          <w:p w:rsidR="00862973" w:rsidRPr="00BE1463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с.п.Васильевка, с.Васильевка, 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ира</w:t>
            </w:r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62А</w:t>
            </w:r>
          </w:p>
        </w:tc>
        <w:tc>
          <w:tcPr>
            <w:tcW w:w="1559" w:type="dxa"/>
          </w:tcPr>
          <w:p w:rsidR="00862973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985" w:type="dxa"/>
          </w:tcPr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70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926651.44   332743.53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926650.71   332744.19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926651.86   332745.47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926650.40   332746.79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926647.26   332743.34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926648.74   332741.99</w:t>
            </w:r>
          </w:p>
          <w:p w:rsidR="00862973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926649.92   332743.29</w:t>
            </w:r>
          </w:p>
          <w:p w:rsidR="00862973" w:rsidRPr="002C0FAC" w:rsidRDefault="00862973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926650.65   332742.63</w:t>
            </w:r>
          </w:p>
          <w:p w:rsidR="00862973" w:rsidRPr="00D80B76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862973" w:rsidRPr="004B485F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63:32:140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5009</w:t>
            </w:r>
          </w:p>
        </w:tc>
        <w:tc>
          <w:tcPr>
            <w:tcW w:w="1276" w:type="dxa"/>
          </w:tcPr>
          <w:p w:rsidR="00862973" w:rsidRPr="004B485F" w:rsidRDefault="0086297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708" w:type="dxa"/>
          </w:tcPr>
          <w:p w:rsidR="00862973" w:rsidRDefault="00862973" w:rsidP="00622A58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567" w:type="dxa"/>
          </w:tcPr>
          <w:p w:rsidR="00862973" w:rsidRPr="00E62547" w:rsidRDefault="00862973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862973" w:rsidRPr="00E62547" w:rsidRDefault="00862973" w:rsidP="00CA1B6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торговый киоск</w:t>
            </w:r>
          </w:p>
        </w:tc>
        <w:tc>
          <w:tcPr>
            <w:tcW w:w="1299" w:type="dxa"/>
          </w:tcPr>
          <w:p w:rsidR="00862973" w:rsidRDefault="00862973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  <w:p w:rsidR="00862973" w:rsidRDefault="00862973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от 15.08.2018 № 5 </w:t>
            </w:r>
          </w:p>
          <w:p w:rsidR="00862973" w:rsidRPr="00D80B76" w:rsidRDefault="00862973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15.08.2018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14.08.2023 </w:t>
            </w:r>
          </w:p>
        </w:tc>
        <w:tc>
          <w:tcPr>
            <w:tcW w:w="851" w:type="dxa"/>
          </w:tcPr>
          <w:p w:rsidR="00862973" w:rsidRPr="00E62547" w:rsidRDefault="00862973" w:rsidP="00CA1B6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 лет</w:t>
            </w:r>
          </w:p>
        </w:tc>
        <w:tc>
          <w:tcPr>
            <w:tcW w:w="1382" w:type="dxa"/>
          </w:tcPr>
          <w:p w:rsidR="00862973" w:rsidRPr="003D7BB6" w:rsidRDefault="00862973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государственная 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на который не  разграничена</w:t>
            </w:r>
          </w:p>
          <w:p w:rsidR="00862973" w:rsidRPr="00DB2327" w:rsidRDefault="00862973" w:rsidP="00DF3825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  <w:tc>
          <w:tcPr>
            <w:tcW w:w="718" w:type="dxa"/>
          </w:tcPr>
          <w:p w:rsidR="00862973" w:rsidRPr="003D7BB6" w:rsidRDefault="00862973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862973" w:rsidRPr="003D7BB6" w:rsidRDefault="00862973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5E8" w:rsidRPr="008C6733" w:rsidTr="005D75E8">
        <w:trPr>
          <w:trHeight w:val="308"/>
        </w:trPr>
        <w:tc>
          <w:tcPr>
            <w:tcW w:w="447" w:type="dxa"/>
          </w:tcPr>
          <w:p w:rsidR="005D75E8" w:rsidRPr="00862973" w:rsidRDefault="005D75E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63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4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Самарская область, муниципальный район Ставропольский, сельское поселение Васильевка, Федоровские луга, 30м юго-восточнее въезда на </w:t>
            </w:r>
            <w:proofErr w:type="gramStart"/>
            <w:r w:rsidRPr="00074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т/б</w:t>
            </w:r>
            <w:proofErr w:type="gramEnd"/>
            <w:r w:rsidRPr="00074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"Алые паруса"</w:t>
            </w:r>
          </w:p>
        </w:tc>
        <w:tc>
          <w:tcPr>
            <w:tcW w:w="1559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985" w:type="dxa"/>
          </w:tcPr>
          <w:p w:rsidR="005D75E8" w:rsidRPr="00074023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4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63:32:1804008:552</w:t>
            </w:r>
          </w:p>
        </w:tc>
        <w:tc>
          <w:tcPr>
            <w:tcW w:w="1701" w:type="dxa"/>
          </w:tcPr>
          <w:p w:rsidR="005D75E8" w:rsidRPr="004B485F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4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63:32:1804008</w:t>
            </w:r>
          </w:p>
        </w:tc>
        <w:tc>
          <w:tcPr>
            <w:tcW w:w="1276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1427 кв.м.</w:t>
            </w:r>
          </w:p>
        </w:tc>
        <w:tc>
          <w:tcPr>
            <w:tcW w:w="708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567" w:type="dxa"/>
          </w:tcPr>
          <w:p w:rsidR="005D75E8" w:rsidRPr="00E62547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Торговля продуктами питания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непродовольсвенными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товарами</w:t>
            </w:r>
          </w:p>
        </w:tc>
        <w:tc>
          <w:tcPr>
            <w:tcW w:w="1299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используется</w:t>
            </w:r>
          </w:p>
        </w:tc>
        <w:tc>
          <w:tcPr>
            <w:tcW w:w="851" w:type="dxa"/>
          </w:tcPr>
          <w:p w:rsidR="005D75E8" w:rsidRDefault="005D75E8" w:rsidP="0044540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</w:tcPr>
          <w:p w:rsidR="005D75E8" w:rsidRPr="0074570A" w:rsidRDefault="005D75E8" w:rsidP="0044540F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70A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5D75E8" w:rsidRPr="003D7BB6" w:rsidRDefault="005D75E8" w:rsidP="0044540F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70A">
              <w:rPr>
                <w:rFonts w:ascii="Times New Roman" w:hAnsi="Times New Roman" w:cs="Times New Roman"/>
                <w:sz w:val="18"/>
                <w:szCs w:val="18"/>
              </w:rPr>
              <w:t xml:space="preserve">ОМСУ </w:t>
            </w:r>
            <w:proofErr w:type="spellStart"/>
            <w:r w:rsidRPr="0074570A">
              <w:rPr>
                <w:rFonts w:ascii="Times New Roman" w:hAnsi="Times New Roman" w:cs="Times New Roman"/>
                <w:sz w:val="18"/>
                <w:szCs w:val="18"/>
              </w:rPr>
              <w:t>м.р</w:t>
            </w:r>
            <w:proofErr w:type="spellEnd"/>
            <w:r w:rsidRPr="0074570A">
              <w:rPr>
                <w:rFonts w:ascii="Times New Roman" w:hAnsi="Times New Roman" w:cs="Times New Roman"/>
                <w:sz w:val="18"/>
                <w:szCs w:val="18"/>
              </w:rPr>
              <w:t>. Ставропольский</w:t>
            </w:r>
          </w:p>
        </w:tc>
        <w:tc>
          <w:tcPr>
            <w:tcW w:w="718" w:type="dxa"/>
          </w:tcPr>
          <w:p w:rsidR="005D75E8" w:rsidRPr="003D7BB6" w:rsidRDefault="005D75E8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D75E8" w:rsidRPr="003D7BB6" w:rsidRDefault="005D75E8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 "Договор аренды", "договор на размещение НТО" (данная графа заполняется вне зависимости от наличия (отсутствия) заключенного договора.</w:t>
      </w:r>
      <w:proofErr w:type="gramEnd"/>
    </w:p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&lt;2&gt; Павильон, киоск, торговая галерея, пункт быстрого питания, мобильный пункт быстрого питания; выносное холодильное оборудование; торговый автомат (</w:t>
      </w:r>
      <w:proofErr w:type="spellStart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вендинговый</w:t>
      </w:r>
      <w:proofErr w:type="spellEnd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автомат); объект мобильной торговли, сезонное (летнее) кафе при стационарном предприятии общественного питания.</w:t>
      </w:r>
      <w:proofErr w:type="gramEnd"/>
    </w:p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&lt;3&gt; "Сезонный", "несезонный".</w:t>
      </w:r>
    </w:p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&lt;4</w:t>
      </w:r>
      <w:proofErr w:type="gramStart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&gt; У</w:t>
      </w:r>
      <w:proofErr w:type="gramEnd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специализация НТО согласно договору аренды, договору на размещение НТО.</w:t>
      </w:r>
    </w:p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&lt;5&gt; "Используется", "не используется". В случае если место под НТО используется, в данной графе указывается дата заключения договора, являющегося основанием расположения НТО, и срок действия такого договора.</w:t>
      </w:r>
    </w:p>
    <w:p w:rsidR="005D75E8" w:rsidRPr="005D75E8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&lt;6</w:t>
      </w:r>
      <w:proofErr w:type="gramStart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&gt; У</w:t>
      </w:r>
      <w:proofErr w:type="gramEnd"/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с учетом утвержденного приказом министерства сельского хозяйства и продовольствия Самарской области типового ассортиментного перечня продовольственных товаров, реализуемых в нестационарных торговых объектах, размещаемых в соответствии с частями 8.1 и 8.2 статьи 5 Закона Самарской области "О государственном регулировании торговой деятельности на территории Самарской области", только для НТО, размещаемых в соответствии с частями 8.1 и 8.2 статьи 5 указанного Закона.</w:t>
      </w:r>
    </w:p>
    <w:p w:rsidR="008C6733" w:rsidRDefault="005D75E8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75E8">
        <w:rPr>
          <w:rFonts w:ascii="Times New Roman" w:eastAsia="Times New Roman" w:hAnsi="Times New Roman" w:cs="Times New Roman"/>
          <w:sz w:val="16"/>
          <w:szCs w:val="16"/>
          <w:lang w:eastAsia="ru-RU"/>
        </w:rPr>
        <w:t>&lt;7&gt; "Преференция" (данная графа заполняется в случае размещения НТО в соответствии с частью 8.1 статьи 5 Закона Самарской области от 05.07.2010 N 76-ГД "О государственном регулировании торговой деятельности на территории Самарской области" вне зависимости от наличия (отсутствия) заключенного договора на размещение НТО).</w:t>
      </w: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5D75E8">
      <w:pPr>
        <w:widowControl w:val="0"/>
        <w:autoSpaceDE w:val="0"/>
        <w:autoSpaceDN w:val="0"/>
        <w:spacing w:line="240" w:lineRule="auto"/>
        <w:ind w:left="0" w:right="0" w:firstLine="5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44540F" w:rsidP="0044540F">
      <w:pPr>
        <w:widowControl w:val="0"/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4540F" w:rsidSect="0044540F">
          <w:pgSz w:w="16838" w:h="11906" w:orient="landscape"/>
          <w:pgMar w:top="1135" w:right="284" w:bottom="284" w:left="851" w:header="709" w:footer="709" w:gutter="0"/>
          <w:cols w:space="708"/>
          <w:docGrid w:linePitch="360"/>
        </w:sectPr>
      </w:pPr>
    </w:p>
    <w:p w:rsidR="0044540F" w:rsidRP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</w:t>
      </w:r>
      <w:r w:rsidRPr="0044540F"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схеме</w:t>
      </w: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</w:p>
    <w:p w:rsid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размещения нестационарных торговых объектов</w:t>
      </w:r>
    </w:p>
    <w:p w:rsidR="0044540F" w:rsidRP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территории сельского поселения Васильевка</w:t>
      </w:r>
    </w:p>
    <w:p w:rsid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Ставропольский</w:t>
      </w:r>
      <w:proofErr w:type="gramEnd"/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5654F" w:rsidRDefault="0044540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Самарской области</w:t>
      </w:r>
      <w:proofErr w:type="gramStart"/>
      <w:r w:rsid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D125A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proofErr w:type="gramEnd"/>
      <w:r w:rsid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5654F" w:rsidRP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утвержденной постановлением</w:t>
      </w: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администрации</w:t>
      </w:r>
    </w:p>
    <w:p w:rsidR="00F5654F" w:rsidRP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сельского поселения Васильевка</w:t>
      </w:r>
    </w:p>
    <w:p w:rsidR="0044540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от  02.03.2021г. № 10</w:t>
      </w:r>
    </w:p>
    <w:p w:rsid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</w:pPr>
      <w:r w:rsidRPr="0044540F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pt;height:616.2pt" o:ole="">
            <v:imagedata r:id="rId9" o:title=""/>
          </v:shape>
          <o:OLEObject Type="Embed" ProgID="AcroExch.Document.2015" ShapeID="_x0000_i1025" DrawAspect="Content" ObjectID="_1692624116" r:id="rId10"/>
        </w:object>
      </w:r>
    </w:p>
    <w:p w:rsidR="0044540F" w:rsidRDefault="0044540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  <w:sectPr w:rsidR="0044540F" w:rsidSect="0044540F">
          <w:pgSz w:w="11906" w:h="16838"/>
          <w:pgMar w:top="851" w:right="425" w:bottom="284" w:left="284" w:header="709" w:footer="709" w:gutter="0"/>
          <w:cols w:space="708"/>
          <w:docGrid w:linePitch="360"/>
        </w:sectPr>
      </w:pPr>
    </w:p>
    <w:p w:rsidR="00F5654F" w:rsidRPr="0044540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2 к</w:t>
      </w:r>
      <w:r w:rsidRPr="0044540F"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схеме</w:t>
      </w: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размещения нестационарных торговых объектов</w:t>
      </w:r>
    </w:p>
    <w:p w:rsidR="00F5654F" w:rsidRPr="0044540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территории сельского поселения Васильевка</w:t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Ставропольский</w:t>
      </w:r>
      <w:proofErr w:type="gramEnd"/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540F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Самарской области</w:t>
      </w:r>
      <w:r w:rsidR="00DD125A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5654F" w:rsidRP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утвержденной постановлением</w:t>
      </w: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администрации</w:t>
      </w:r>
    </w:p>
    <w:p w:rsidR="00F5654F" w:rsidRP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сельского поселения Васильевка</w:t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от  02.03.2021г. № 10</w:t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40F" w:rsidRDefault="00F5654F" w:rsidP="0044540F">
      <w:pPr>
        <w:widowControl w:val="0"/>
        <w:autoSpaceDE w:val="0"/>
        <w:autoSpaceDN w:val="0"/>
        <w:spacing w:line="240" w:lineRule="auto"/>
        <w:ind w:left="0" w:right="0" w:firstLine="540"/>
        <w:jc w:val="right"/>
      </w:pPr>
      <w:r>
        <w:rPr>
          <w:noProof/>
          <w:lang w:eastAsia="ru-RU"/>
        </w:rPr>
        <w:drawing>
          <wp:inline distT="0" distB="0" distL="0" distR="0" wp14:anchorId="5FE9D48B" wp14:editId="288BD1CF">
            <wp:extent cx="5817187" cy="8214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07" cy="82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4F" w:rsidRDefault="00F5654F" w:rsidP="00F5654F">
      <w:pPr>
        <w:widowControl w:val="0"/>
        <w:autoSpaceDE w:val="0"/>
        <w:autoSpaceDN w:val="0"/>
        <w:spacing w:line="240" w:lineRule="auto"/>
        <w:ind w:left="0" w:right="0" w:firstLine="540"/>
      </w:pPr>
    </w:p>
    <w:sectPr w:rsidR="00F5654F" w:rsidSect="00F5654F">
      <w:pgSz w:w="11906" w:h="16838"/>
      <w:pgMar w:top="851" w:right="425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516FE"/>
    <w:multiLevelType w:val="hybridMultilevel"/>
    <w:tmpl w:val="E7B499F2"/>
    <w:lvl w:ilvl="0" w:tplc="9FE6A88E">
      <w:start w:val="1"/>
      <w:numFmt w:val="decimal"/>
      <w:lvlText w:val="%1."/>
      <w:lvlJc w:val="left"/>
      <w:pPr>
        <w:ind w:left="992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283E"/>
    <w:rsid w:val="00066ECF"/>
    <w:rsid w:val="0007112A"/>
    <w:rsid w:val="000871C3"/>
    <w:rsid w:val="000905A5"/>
    <w:rsid w:val="000F381C"/>
    <w:rsid w:val="00107D44"/>
    <w:rsid w:val="001130AA"/>
    <w:rsid w:val="00131372"/>
    <w:rsid w:val="001315B4"/>
    <w:rsid w:val="00146061"/>
    <w:rsid w:val="00162096"/>
    <w:rsid w:val="001963BF"/>
    <w:rsid w:val="00197A4C"/>
    <w:rsid w:val="001C5B2A"/>
    <w:rsid w:val="00207262"/>
    <w:rsid w:val="00241CCE"/>
    <w:rsid w:val="0025411A"/>
    <w:rsid w:val="0027148C"/>
    <w:rsid w:val="00294D87"/>
    <w:rsid w:val="002C0FAC"/>
    <w:rsid w:val="002F40B1"/>
    <w:rsid w:val="003142AB"/>
    <w:rsid w:val="003827E6"/>
    <w:rsid w:val="003D7BB6"/>
    <w:rsid w:val="003F6D9B"/>
    <w:rsid w:val="004453C7"/>
    <w:rsid w:val="0044540F"/>
    <w:rsid w:val="004659CC"/>
    <w:rsid w:val="004664F9"/>
    <w:rsid w:val="004A4EA3"/>
    <w:rsid w:val="004B485F"/>
    <w:rsid w:val="005014E3"/>
    <w:rsid w:val="00523F0C"/>
    <w:rsid w:val="005B1D02"/>
    <w:rsid w:val="005C4594"/>
    <w:rsid w:val="005D75E8"/>
    <w:rsid w:val="005F4418"/>
    <w:rsid w:val="005F687D"/>
    <w:rsid w:val="00622A58"/>
    <w:rsid w:val="006957C7"/>
    <w:rsid w:val="006978E5"/>
    <w:rsid w:val="006A5F63"/>
    <w:rsid w:val="006E4DDF"/>
    <w:rsid w:val="006F5A51"/>
    <w:rsid w:val="00701CF1"/>
    <w:rsid w:val="007355FF"/>
    <w:rsid w:val="0074033E"/>
    <w:rsid w:val="007466AC"/>
    <w:rsid w:val="00756BB9"/>
    <w:rsid w:val="00773A04"/>
    <w:rsid w:val="007A1064"/>
    <w:rsid w:val="007D11F0"/>
    <w:rsid w:val="007F4519"/>
    <w:rsid w:val="00825564"/>
    <w:rsid w:val="00862973"/>
    <w:rsid w:val="00862BF6"/>
    <w:rsid w:val="008706C4"/>
    <w:rsid w:val="008A4C4F"/>
    <w:rsid w:val="008B18E4"/>
    <w:rsid w:val="008C6733"/>
    <w:rsid w:val="0092275D"/>
    <w:rsid w:val="0093119C"/>
    <w:rsid w:val="00931C67"/>
    <w:rsid w:val="00950418"/>
    <w:rsid w:val="009C0381"/>
    <w:rsid w:val="009C7DA2"/>
    <w:rsid w:val="00A14706"/>
    <w:rsid w:val="00A37FBD"/>
    <w:rsid w:val="00A826EE"/>
    <w:rsid w:val="00A9713F"/>
    <w:rsid w:val="00B436D7"/>
    <w:rsid w:val="00B464F4"/>
    <w:rsid w:val="00B46FF2"/>
    <w:rsid w:val="00B55239"/>
    <w:rsid w:val="00BB3568"/>
    <w:rsid w:val="00BE1463"/>
    <w:rsid w:val="00BE5C31"/>
    <w:rsid w:val="00C05EBB"/>
    <w:rsid w:val="00C71A19"/>
    <w:rsid w:val="00C826AE"/>
    <w:rsid w:val="00C8714C"/>
    <w:rsid w:val="00CA1B67"/>
    <w:rsid w:val="00CB1BE0"/>
    <w:rsid w:val="00CB249D"/>
    <w:rsid w:val="00D144FD"/>
    <w:rsid w:val="00D20A3D"/>
    <w:rsid w:val="00D32DBC"/>
    <w:rsid w:val="00D40306"/>
    <w:rsid w:val="00D80B76"/>
    <w:rsid w:val="00D9469B"/>
    <w:rsid w:val="00DB2327"/>
    <w:rsid w:val="00DB64BE"/>
    <w:rsid w:val="00DC29C4"/>
    <w:rsid w:val="00DD125A"/>
    <w:rsid w:val="00DF3825"/>
    <w:rsid w:val="00E17E22"/>
    <w:rsid w:val="00E54B01"/>
    <w:rsid w:val="00E55C44"/>
    <w:rsid w:val="00EB2478"/>
    <w:rsid w:val="00EE4E32"/>
    <w:rsid w:val="00EF29ED"/>
    <w:rsid w:val="00EF6F46"/>
    <w:rsid w:val="00F40908"/>
    <w:rsid w:val="00F5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4502838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vasilevka.stavrsp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2021-09-08T12:34:00Z</cp:lastPrinted>
  <dcterms:created xsi:type="dcterms:W3CDTF">2021-09-08T11:09:00Z</dcterms:created>
  <dcterms:modified xsi:type="dcterms:W3CDTF">2021-09-08T12:35:00Z</dcterms:modified>
</cp:coreProperties>
</file>