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6C3E" w:rsidRPr="00AE22CE" w:rsidRDefault="00866C3E" w:rsidP="007877F3">
      <w:pPr>
        <w:spacing w:after="0" w:line="240" w:lineRule="auto"/>
        <w:ind w:firstLine="567"/>
        <w:jc w:val="center"/>
        <w:rPr>
          <w:rFonts w:cs="Times New Roman"/>
          <w:sz w:val="24"/>
          <w:szCs w:val="24"/>
        </w:rPr>
      </w:pPr>
      <w:r w:rsidRPr="00AE22CE">
        <w:rPr>
          <w:rFonts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sz w:val="24"/>
          <w:szCs w:val="24"/>
        </w:rPr>
      </w:pPr>
      <w:r w:rsidRPr="00AE22CE">
        <w:rPr>
          <w:rFonts w:cs="Times New Roman"/>
          <w:b/>
          <w:sz w:val="24"/>
          <w:szCs w:val="24"/>
        </w:rPr>
        <w:t>Российская Федерация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sz w:val="24"/>
          <w:szCs w:val="24"/>
        </w:rPr>
      </w:pPr>
      <w:r w:rsidRPr="00AE22CE">
        <w:rPr>
          <w:rFonts w:cs="Times New Roman"/>
          <w:b/>
          <w:sz w:val="24"/>
          <w:szCs w:val="24"/>
        </w:rPr>
        <w:t>Самарская область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bCs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>СОБРАНИЕ ПРЕДСТАВИТЕЛЕЙ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>СЕЛЬСКОГО ПОСЕЛЕНИЯ ВАСИЛЬЕВКА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AE22CE">
        <w:rPr>
          <w:rFonts w:cs="Times New Roman"/>
          <w:b/>
          <w:bCs/>
          <w:sz w:val="24"/>
          <w:szCs w:val="24"/>
        </w:rPr>
        <w:t>СТАВРОПОЛЬСКИЙ</w:t>
      </w:r>
      <w:proofErr w:type="gramEnd"/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bCs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>САМАРСКОЙ ОБЛАСТИ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Cs/>
          <w:sz w:val="24"/>
          <w:szCs w:val="24"/>
        </w:rPr>
      </w:pP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bCs/>
          <w:sz w:val="24"/>
          <w:szCs w:val="24"/>
        </w:rPr>
      </w:pPr>
      <w:proofErr w:type="gramStart"/>
      <w:r w:rsidRPr="00AE22CE">
        <w:rPr>
          <w:rFonts w:cs="Times New Roman"/>
          <w:b/>
          <w:bCs/>
          <w:sz w:val="24"/>
          <w:szCs w:val="24"/>
        </w:rPr>
        <w:t>Р</w:t>
      </w:r>
      <w:proofErr w:type="gramEnd"/>
      <w:r w:rsidRPr="00AE22CE">
        <w:rPr>
          <w:rFonts w:cs="Times New Roman"/>
          <w:b/>
          <w:bCs/>
          <w:sz w:val="24"/>
          <w:szCs w:val="24"/>
        </w:rPr>
        <w:t xml:space="preserve"> Е Ш Е Н И Е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bCs/>
          <w:sz w:val="24"/>
          <w:szCs w:val="24"/>
        </w:rPr>
      </w:pPr>
    </w:p>
    <w:p w:rsidR="00866C3E" w:rsidRPr="00AE22CE" w:rsidRDefault="00866C3E" w:rsidP="00AE22CE">
      <w:pPr>
        <w:spacing w:after="0" w:line="240" w:lineRule="auto"/>
        <w:ind w:firstLine="567"/>
        <w:rPr>
          <w:rFonts w:cs="Times New Roman"/>
          <w:b/>
          <w:bCs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 xml:space="preserve">От </w:t>
      </w:r>
      <w:r w:rsidR="007877F3">
        <w:rPr>
          <w:rFonts w:cs="Times New Roman"/>
          <w:b/>
          <w:bCs/>
          <w:sz w:val="24"/>
          <w:szCs w:val="24"/>
        </w:rPr>
        <w:t>16.04.2014г.</w:t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="00AE22CE">
        <w:rPr>
          <w:rFonts w:cs="Times New Roman"/>
          <w:b/>
          <w:bCs/>
          <w:sz w:val="24"/>
          <w:szCs w:val="24"/>
        </w:rPr>
        <w:t xml:space="preserve">     </w:t>
      </w:r>
      <w:r w:rsidRPr="00AE22CE">
        <w:rPr>
          <w:rFonts w:cs="Times New Roman"/>
          <w:b/>
          <w:bCs/>
          <w:sz w:val="24"/>
          <w:szCs w:val="24"/>
        </w:rPr>
        <w:tab/>
      </w:r>
      <w:r w:rsidR="007877F3">
        <w:rPr>
          <w:rFonts w:cs="Times New Roman"/>
          <w:b/>
          <w:bCs/>
          <w:sz w:val="24"/>
          <w:szCs w:val="24"/>
        </w:rPr>
        <w:t xml:space="preserve">  </w:t>
      </w:r>
      <w:r w:rsidR="00AE22CE">
        <w:rPr>
          <w:rFonts w:cs="Times New Roman"/>
          <w:b/>
          <w:bCs/>
          <w:sz w:val="24"/>
          <w:szCs w:val="24"/>
        </w:rPr>
        <w:t xml:space="preserve"> </w:t>
      </w:r>
      <w:r w:rsidRPr="00AE22CE">
        <w:rPr>
          <w:rFonts w:cs="Times New Roman"/>
          <w:b/>
          <w:bCs/>
          <w:sz w:val="24"/>
          <w:szCs w:val="24"/>
        </w:rPr>
        <w:t>№</w:t>
      </w:r>
      <w:r w:rsidR="007877F3">
        <w:rPr>
          <w:rFonts w:cs="Times New Roman"/>
          <w:b/>
          <w:bCs/>
          <w:sz w:val="24"/>
          <w:szCs w:val="24"/>
        </w:rPr>
        <w:t>122</w:t>
      </w:r>
    </w:p>
    <w:p w:rsidR="00866C3E" w:rsidRPr="00AE22CE" w:rsidRDefault="00866C3E" w:rsidP="007877F3">
      <w:pPr>
        <w:spacing w:after="0" w:line="240" w:lineRule="auto"/>
        <w:ind w:firstLine="567"/>
        <w:rPr>
          <w:rFonts w:cs="Times New Roman"/>
          <w:b/>
          <w:bCs/>
          <w:sz w:val="24"/>
          <w:szCs w:val="24"/>
        </w:rPr>
      </w:pP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center"/>
        <w:textAlignment w:val="baseline"/>
        <w:rPr>
          <w:rFonts w:cs="Times New Roman"/>
          <w:b/>
          <w:sz w:val="24"/>
          <w:szCs w:val="24"/>
        </w:rPr>
      </w:pPr>
      <w:r w:rsidRPr="00AE22CE">
        <w:rPr>
          <w:rFonts w:cs="Times New Roman"/>
          <w:b/>
          <w:sz w:val="24"/>
          <w:szCs w:val="24"/>
        </w:rPr>
        <w:t>«</w:t>
      </w:r>
      <w:r w:rsidRPr="00AE22CE"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Об утверждении </w:t>
      </w:r>
      <w:proofErr w:type="gramStart"/>
      <w:r w:rsidRPr="00AE22CE"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Программы комплексного развития систем коммунальной инфраструктуры </w:t>
      </w:r>
      <w:r w:rsidRPr="00AE22CE">
        <w:rPr>
          <w:rFonts w:cs="Times New Roman"/>
          <w:b/>
          <w:sz w:val="24"/>
          <w:szCs w:val="24"/>
        </w:rPr>
        <w:t>сельского поселения</w:t>
      </w:r>
      <w:proofErr w:type="gramEnd"/>
      <w:r w:rsidRPr="00AE22CE">
        <w:rPr>
          <w:rFonts w:cs="Times New Roman"/>
          <w:b/>
          <w:sz w:val="24"/>
          <w:szCs w:val="24"/>
        </w:rPr>
        <w:t xml:space="preserve"> Васильевка муниципального района Ставропольский, Самарской области</w:t>
      </w:r>
      <w:r w:rsidRPr="00AE22CE"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 на 2014-202</w:t>
      </w:r>
      <w:r w:rsidR="00D829BB">
        <w:rPr>
          <w:rFonts w:eastAsia="Times New Roman" w:cs="Times New Roman"/>
          <w:b/>
          <w:color w:val="000000"/>
          <w:sz w:val="24"/>
          <w:szCs w:val="24"/>
          <w:lang w:eastAsia="ru-RU"/>
        </w:rPr>
        <w:t>0</w:t>
      </w:r>
      <w:r w:rsidRPr="00AE22CE"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 годы</w:t>
      </w:r>
      <w:r w:rsidRPr="00AE22CE">
        <w:rPr>
          <w:rFonts w:cs="Times New Roman"/>
          <w:b/>
          <w:sz w:val="24"/>
          <w:szCs w:val="24"/>
        </w:rPr>
        <w:t>»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 соответствии с Федеральным законом от 30.12.2004 года №210-ФЗ «Об основах регулирования тарифов организаций коммунального комплекса», методическими рекомендациями по разработке </w:t>
      </w:r>
      <w:proofErr w:type="gramStart"/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>программ комплексного развития систем коммунальной инфраструктуры муниципальных образований</w:t>
      </w:r>
      <w:proofErr w:type="gramEnd"/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утвержденными приказом Министерства регионального развития Российской Федерации от 06.05.2011 №204 «О разработке программ комплексного развития систем коммунальной инфраструктуры муниципальных образований», на основании Устава  сельского поселения </w:t>
      </w:r>
      <w:r w:rsidRPr="00AE22CE">
        <w:rPr>
          <w:rFonts w:cs="Times New Roman"/>
          <w:sz w:val="24"/>
          <w:szCs w:val="24"/>
        </w:rPr>
        <w:t xml:space="preserve">Васильевка муниципального района </w:t>
      </w:r>
      <w:proofErr w:type="gramStart"/>
      <w:r w:rsidRPr="00AE22CE">
        <w:rPr>
          <w:rFonts w:cs="Times New Roman"/>
          <w:sz w:val="24"/>
          <w:szCs w:val="24"/>
        </w:rPr>
        <w:t>Ставропольский</w:t>
      </w:r>
      <w:proofErr w:type="gramEnd"/>
      <w:r w:rsidRPr="00AE22CE">
        <w:rPr>
          <w:rFonts w:cs="Times New Roman"/>
          <w:sz w:val="24"/>
          <w:szCs w:val="24"/>
        </w:rPr>
        <w:t>, Самарской области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Собрание Представителей</w:t>
      </w:r>
      <w:r w:rsidRPr="00AE22CE">
        <w:rPr>
          <w:rFonts w:cs="Times New Roman"/>
          <w:sz w:val="24"/>
          <w:szCs w:val="24"/>
        </w:rPr>
        <w:t xml:space="preserve"> сельского поселения </w:t>
      </w:r>
      <w:r w:rsidRPr="00AE22CE">
        <w:rPr>
          <w:rFonts w:cs="Times New Roman"/>
          <w:color w:val="333333"/>
          <w:sz w:val="24"/>
          <w:szCs w:val="24"/>
        </w:rPr>
        <w:t>Васильевка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b/>
          <w:color w:val="000000"/>
          <w:sz w:val="24"/>
          <w:szCs w:val="24"/>
          <w:lang w:eastAsia="ru-RU"/>
        </w:rPr>
      </w:pPr>
    </w:p>
    <w:p w:rsidR="00866C3E" w:rsidRPr="00AE22CE" w:rsidRDefault="00866C3E" w:rsidP="00AE22CE">
      <w:pPr>
        <w:spacing w:after="0" w:line="240" w:lineRule="auto"/>
        <w:ind w:firstLine="567"/>
        <w:jc w:val="both"/>
        <w:rPr>
          <w:rStyle w:val="t7"/>
          <w:rFonts w:cs="Times New Roman"/>
          <w:sz w:val="24"/>
          <w:szCs w:val="24"/>
        </w:rPr>
      </w:pPr>
      <w:r w:rsidRPr="00AE22CE">
        <w:rPr>
          <w:rFonts w:eastAsia="Times New Roman" w:cs="Times New Roman"/>
          <w:b/>
          <w:sz w:val="24"/>
          <w:szCs w:val="24"/>
          <w:lang w:eastAsia="ru-RU"/>
        </w:rPr>
        <w:t>РЕШИЛО: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1. Утвердить Программу комплексного развития систем коммунальной инфраструктуры </w:t>
      </w:r>
      <w:r w:rsidRPr="00AE22CE">
        <w:rPr>
          <w:rFonts w:cs="Times New Roman"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AE22CE">
        <w:rPr>
          <w:rFonts w:cs="Times New Roman"/>
          <w:sz w:val="24"/>
          <w:szCs w:val="24"/>
        </w:rPr>
        <w:t>Ставропольский</w:t>
      </w:r>
      <w:proofErr w:type="gramEnd"/>
      <w:r w:rsidRPr="00AE22CE">
        <w:rPr>
          <w:rFonts w:cs="Times New Roman"/>
          <w:sz w:val="24"/>
          <w:szCs w:val="24"/>
        </w:rPr>
        <w:t>, Самарской области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на 2014-202</w:t>
      </w:r>
      <w:r w:rsidR="00D829BB">
        <w:rPr>
          <w:rFonts w:eastAsia="Times New Roman" w:cs="Times New Roman"/>
          <w:color w:val="000000"/>
          <w:sz w:val="24"/>
          <w:szCs w:val="24"/>
          <w:lang w:eastAsia="ru-RU"/>
        </w:rPr>
        <w:t>0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годы - приложение 1.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2. </w:t>
      </w:r>
      <w:r w:rsidRPr="00AE22CE">
        <w:rPr>
          <w:rFonts w:cs="Times New Roman"/>
          <w:sz w:val="24"/>
          <w:szCs w:val="24"/>
        </w:rPr>
        <w:t>Опубликовать настоящее Решение в газете «Ставрополь – на – Волге» и разместить на официальном сайте администрации сельского поселения в сети Интернет.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866C3E" w:rsidRPr="00AE22CE" w:rsidRDefault="00866C3E" w:rsidP="00AE22CE">
      <w:pPr>
        <w:spacing w:after="0" w:line="240" w:lineRule="auto"/>
        <w:ind w:firstLine="567"/>
        <w:jc w:val="both"/>
        <w:rPr>
          <w:rFonts w:cs="Times New Roman"/>
          <w:sz w:val="24"/>
          <w:szCs w:val="24"/>
        </w:rPr>
      </w:pP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3. </w:t>
      </w:r>
      <w:r w:rsidRPr="00AE22CE">
        <w:rPr>
          <w:rFonts w:cs="Times New Roman"/>
          <w:sz w:val="24"/>
          <w:szCs w:val="24"/>
        </w:rPr>
        <w:t>Настоящее решение  вступает в силу со дня опубликования.</w:t>
      </w:r>
    </w:p>
    <w:p w:rsidR="00866C3E" w:rsidRPr="00AE22CE" w:rsidRDefault="00866C3E" w:rsidP="00AE22CE">
      <w:pPr>
        <w:spacing w:after="0" w:line="240" w:lineRule="auto"/>
        <w:ind w:firstLine="567"/>
        <w:jc w:val="both"/>
        <w:rPr>
          <w:rFonts w:cs="Times New Roman"/>
          <w:sz w:val="24"/>
          <w:szCs w:val="24"/>
        </w:rPr>
      </w:pPr>
      <w:r w:rsidRPr="00AE22CE">
        <w:rPr>
          <w:rFonts w:cs="Times New Roman"/>
          <w:sz w:val="24"/>
          <w:szCs w:val="24"/>
        </w:rPr>
        <w:t xml:space="preserve">4. </w:t>
      </w:r>
      <w:proofErr w:type="gramStart"/>
      <w:r w:rsidRPr="00AE22CE">
        <w:rPr>
          <w:rFonts w:cs="Times New Roman"/>
          <w:sz w:val="24"/>
          <w:szCs w:val="24"/>
        </w:rPr>
        <w:t>Контроль за</w:t>
      </w:r>
      <w:proofErr w:type="gramEnd"/>
      <w:r w:rsidRPr="00AE22CE">
        <w:rPr>
          <w:rFonts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right="77" w:firstLine="567"/>
        <w:jc w:val="both"/>
        <w:rPr>
          <w:rFonts w:cs="Times New Roman"/>
          <w:sz w:val="24"/>
          <w:szCs w:val="24"/>
        </w:rPr>
      </w:pPr>
    </w:p>
    <w:p w:rsidR="00866C3E" w:rsidRPr="00AE22CE" w:rsidRDefault="00866C3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cs="Times New Roman"/>
          <w:sz w:val="24"/>
          <w:szCs w:val="24"/>
        </w:rPr>
      </w:pPr>
    </w:p>
    <w:p w:rsidR="00866C3E" w:rsidRPr="00AE22CE" w:rsidRDefault="00866C3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66C3E" w:rsidRPr="00AE22CE" w:rsidRDefault="00866C3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66C3E" w:rsidRPr="00AE22CE" w:rsidRDefault="00866C3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66C3E" w:rsidRPr="00AE22CE" w:rsidRDefault="00866C3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eastAsia="Times New Roman" w:cs="Times New Roman"/>
          <w:sz w:val="24"/>
          <w:szCs w:val="24"/>
          <w:lang w:eastAsia="ru-RU"/>
        </w:rPr>
      </w:pPr>
      <w:r w:rsidRPr="00AE22CE">
        <w:rPr>
          <w:rFonts w:eastAsia="Times New Roman" w:cs="Times New Roman"/>
          <w:sz w:val="24"/>
          <w:szCs w:val="24"/>
          <w:lang w:eastAsia="ru-RU"/>
        </w:rPr>
        <w:t xml:space="preserve">Глава сельского поселения Васильевка </w:t>
      </w:r>
      <w:r w:rsidRPr="00AE22CE">
        <w:rPr>
          <w:rFonts w:eastAsia="Times New Roman" w:cs="Times New Roman"/>
          <w:sz w:val="24"/>
          <w:szCs w:val="24"/>
          <w:lang w:eastAsia="ru-RU"/>
        </w:rPr>
        <w:tab/>
      </w:r>
      <w:r w:rsidRPr="00AE22CE">
        <w:rPr>
          <w:rFonts w:eastAsia="Times New Roman" w:cs="Times New Roman"/>
          <w:sz w:val="24"/>
          <w:szCs w:val="24"/>
          <w:lang w:eastAsia="ru-RU"/>
        </w:rPr>
        <w:tab/>
      </w:r>
      <w:r w:rsidRPr="00AE22CE">
        <w:rPr>
          <w:rFonts w:eastAsia="Times New Roman" w:cs="Times New Roman"/>
          <w:sz w:val="24"/>
          <w:szCs w:val="24"/>
          <w:lang w:eastAsia="ru-RU"/>
        </w:rPr>
        <w:tab/>
      </w:r>
      <w:r w:rsidRPr="00AE22CE">
        <w:rPr>
          <w:rFonts w:eastAsia="Times New Roman" w:cs="Times New Roman"/>
          <w:sz w:val="24"/>
          <w:szCs w:val="24"/>
          <w:lang w:eastAsia="ru-RU"/>
        </w:rPr>
        <w:tab/>
        <w:t>Ю.А. Писарцев</w:t>
      </w:r>
    </w:p>
    <w:p w:rsidR="00DE7F46" w:rsidRPr="00AE22CE" w:rsidRDefault="00DE7F46" w:rsidP="00AE22CE">
      <w:pPr>
        <w:ind w:firstLine="567"/>
        <w:jc w:val="both"/>
        <w:rPr>
          <w:rFonts w:cs="Times New Roman"/>
          <w:sz w:val="24"/>
          <w:szCs w:val="24"/>
        </w:rPr>
      </w:pPr>
    </w:p>
    <w:p w:rsidR="00292C25" w:rsidRPr="00AE22CE" w:rsidRDefault="00292C25" w:rsidP="00AE22CE">
      <w:pPr>
        <w:ind w:firstLine="567"/>
        <w:jc w:val="both"/>
        <w:rPr>
          <w:rFonts w:cs="Times New Roman"/>
          <w:sz w:val="24"/>
          <w:szCs w:val="24"/>
        </w:rPr>
      </w:pPr>
    </w:p>
    <w:p w:rsidR="00AE22CE" w:rsidRDefault="00AE22CE" w:rsidP="00AE22CE">
      <w:pPr>
        <w:spacing w:after="0" w:line="240" w:lineRule="auto"/>
        <w:ind w:firstLine="567"/>
        <w:jc w:val="both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AE22CE" w:rsidRDefault="00AE22CE" w:rsidP="00AE22CE">
      <w:pPr>
        <w:spacing w:after="0" w:line="240" w:lineRule="auto"/>
        <w:ind w:firstLine="567"/>
        <w:jc w:val="both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D829BB" w:rsidRDefault="00D829BB" w:rsidP="00AE22CE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D829BB" w:rsidRDefault="00D829BB" w:rsidP="00AE22CE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E30EF6" w:rsidRDefault="00E30EF6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7877F3" w:rsidRDefault="007877F3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D73253" w:rsidRPr="00AE22CE" w:rsidRDefault="00D73253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  <w:r w:rsidRPr="00AE22CE">
        <w:rPr>
          <w:rFonts w:eastAsia="Times New Roman" w:cs="Times New Roman"/>
          <w:bCs/>
          <w:kern w:val="36"/>
          <w:sz w:val="24"/>
          <w:szCs w:val="24"/>
          <w:lang w:eastAsia="ru-RU"/>
        </w:rPr>
        <w:lastRenderedPageBreak/>
        <w:t>Приложение №1</w:t>
      </w:r>
    </w:p>
    <w:p w:rsidR="007F76F1" w:rsidRDefault="00D73253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  <w:r w:rsidRPr="00AE22CE">
        <w:rPr>
          <w:rFonts w:eastAsia="Times New Roman" w:cs="Times New Roman"/>
          <w:bCs/>
          <w:kern w:val="36"/>
          <w:sz w:val="24"/>
          <w:szCs w:val="24"/>
          <w:lang w:eastAsia="ru-RU"/>
        </w:rPr>
        <w:t xml:space="preserve">к </w:t>
      </w:r>
      <w:r w:rsidR="007F76F1">
        <w:rPr>
          <w:rFonts w:eastAsia="Times New Roman" w:cs="Times New Roman"/>
          <w:bCs/>
          <w:kern w:val="36"/>
          <w:sz w:val="24"/>
          <w:szCs w:val="24"/>
          <w:lang w:eastAsia="ru-RU"/>
        </w:rPr>
        <w:t>Решению</w:t>
      </w:r>
      <w:r w:rsidRPr="00AE22CE">
        <w:rPr>
          <w:rFonts w:eastAsia="Times New Roman" w:cs="Times New Roman"/>
          <w:bCs/>
          <w:kern w:val="36"/>
          <w:sz w:val="24"/>
          <w:szCs w:val="24"/>
          <w:lang w:eastAsia="ru-RU"/>
        </w:rPr>
        <w:t xml:space="preserve"> Собрания Представителей</w:t>
      </w:r>
    </w:p>
    <w:p w:rsidR="00D73253" w:rsidRPr="00AE22CE" w:rsidRDefault="007F76F1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  <w:r>
        <w:rPr>
          <w:rFonts w:eastAsia="Times New Roman" w:cs="Times New Roman"/>
          <w:bCs/>
          <w:kern w:val="36"/>
          <w:sz w:val="24"/>
          <w:szCs w:val="24"/>
          <w:lang w:eastAsia="ru-RU"/>
        </w:rPr>
        <w:t>№122 от 16.04.2014г.</w:t>
      </w:r>
    </w:p>
    <w:p w:rsidR="00D73253" w:rsidRPr="00AE22CE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E22CE">
        <w:rPr>
          <w:rFonts w:cs="Times New Roman"/>
          <w:sz w:val="24"/>
          <w:szCs w:val="24"/>
        </w:rPr>
        <w:t>«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Об утверждении Программы </w:t>
      </w:r>
      <w:proofErr w:type="gramStart"/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>комплексного</w:t>
      </w:r>
      <w:proofErr w:type="gramEnd"/>
    </w:p>
    <w:p w:rsidR="00D73253" w:rsidRPr="00AE22CE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>развития систем коммунальной инфраструктуры</w:t>
      </w:r>
    </w:p>
    <w:p w:rsidR="00D73253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cs="Times New Roman"/>
          <w:sz w:val="24"/>
          <w:szCs w:val="24"/>
        </w:rPr>
      </w:pPr>
      <w:r w:rsidRPr="00AE22CE">
        <w:rPr>
          <w:rFonts w:cs="Times New Roman"/>
          <w:sz w:val="24"/>
          <w:szCs w:val="24"/>
        </w:rPr>
        <w:t>сельского поселения</w:t>
      </w:r>
      <w:r>
        <w:rPr>
          <w:rFonts w:cs="Times New Roman"/>
          <w:sz w:val="24"/>
          <w:szCs w:val="24"/>
        </w:rPr>
        <w:t xml:space="preserve"> Васильевка</w:t>
      </w:r>
    </w:p>
    <w:p w:rsidR="00D73253" w:rsidRPr="00AE22CE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cs="Times New Roman"/>
          <w:sz w:val="24"/>
          <w:szCs w:val="24"/>
        </w:rPr>
      </w:pPr>
      <w:r w:rsidRPr="00AE22CE">
        <w:rPr>
          <w:rFonts w:cs="Times New Roman"/>
          <w:sz w:val="24"/>
          <w:szCs w:val="24"/>
        </w:rPr>
        <w:t xml:space="preserve">муниципального района </w:t>
      </w:r>
      <w:proofErr w:type="gramStart"/>
      <w:r w:rsidRPr="00AE22CE">
        <w:rPr>
          <w:rFonts w:cs="Times New Roman"/>
          <w:sz w:val="24"/>
          <w:szCs w:val="24"/>
        </w:rPr>
        <w:t>Ставропольский</w:t>
      </w:r>
      <w:proofErr w:type="gramEnd"/>
      <w:r w:rsidRPr="00AE22CE">
        <w:rPr>
          <w:rFonts w:cs="Times New Roman"/>
          <w:sz w:val="24"/>
          <w:szCs w:val="24"/>
        </w:rPr>
        <w:t>,</w:t>
      </w:r>
    </w:p>
    <w:p w:rsidR="00D73253" w:rsidRPr="00AE22CE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cs="Times New Roman"/>
          <w:sz w:val="24"/>
          <w:szCs w:val="24"/>
        </w:rPr>
      </w:pPr>
      <w:r w:rsidRPr="00AE22CE">
        <w:rPr>
          <w:rFonts w:cs="Times New Roman"/>
          <w:sz w:val="24"/>
          <w:szCs w:val="24"/>
        </w:rPr>
        <w:t>Самарской области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на 2014-202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>0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годы</w:t>
      </w:r>
      <w:r w:rsidRPr="00AE22CE">
        <w:rPr>
          <w:rFonts w:cs="Times New Roman"/>
          <w:sz w:val="24"/>
          <w:szCs w:val="24"/>
        </w:rPr>
        <w:t>»</w:t>
      </w:r>
    </w:p>
    <w:p w:rsidR="00D829BB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ПРОЕКТ</w:t>
      </w: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МУНИЦИПАЛЬНАЯ ДОЛГОСРОЧНАЯ ЦЕЛЕВАЯ ПРОГРАММА</w:t>
      </w: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«КОМПЛЕКСНОЕ РАЗВИТИЕ СИСТЕМ КОММУНАЛЬНОЙ ИНФРАСТРУКТУРЫ СЕЛЬ</w:t>
      </w:r>
      <w:r w:rsidRPr="00242375">
        <w:rPr>
          <w:rFonts w:eastAsia="Times New Roman" w:cs="Times New Roman"/>
          <w:sz w:val="24"/>
          <w:szCs w:val="24"/>
          <w:lang w:eastAsia="ru-RU"/>
        </w:rPr>
        <w:t>СКОГО ПОСЕЛЕНИЯ ВАСИЛЬЕВКА В 2014</w:t>
      </w:r>
      <w:r w:rsidRPr="009726D4">
        <w:rPr>
          <w:rFonts w:eastAsia="Times New Roman" w:cs="Times New Roman"/>
          <w:sz w:val="24"/>
          <w:szCs w:val="24"/>
          <w:lang w:eastAsia="ru-RU"/>
        </w:rPr>
        <w:t>-2020 ГОДАХ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9726D4" w:rsidRDefault="00D829BB" w:rsidP="007F76F1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1. Паспорт Программы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2487"/>
        <w:gridCol w:w="7183"/>
      </w:tblGrid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Наименование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Комплексное развитие систем коммунальной инфраструктуры сельского поселения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 в 2014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-2020 годах (далее – Программа)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Основание для разработки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закон от 06.10.2003 №131-ФЗ «Об общих принципах организации местного самоуправления Российской Федерации»;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закон от 30.12.2004 № 210-ФЗ «Об основах регулирования тарифов организацией коммунального комплекса»;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Приказ Министерства регионального развития Российской Федерации от 06.05.2011 № 204 «О разработке </w:t>
            </w:r>
            <w:proofErr w:type="gramStart"/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программ комплексного развития систем коммунальной инфраструктуры муниципальных образований</w:t>
            </w:r>
            <w:proofErr w:type="gramEnd"/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»;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Заказчик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Разработчик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Цель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Строительство (реконструкция) и модернизация систем коммунальной инфраструктуры и объектов в соответствии с потребностями жилищного и промышленного строительства, повышения качества производимых для потребителей товаров (оказываемых услуг), улучшения экологической ситуации на террито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рии муниципального образования 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Сельское поселение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 Самарской области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Задачи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Программа решает следующие задачи: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обеспечение коммунальными ресурсами потребностей жилищного и промышленного строительства;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обеспечение качества производимых организациями коммунального комплекса для потребителей товаров (оказываемых услуг);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улучшения экологической ситуации на территории сельского поселения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Сроки реализации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2014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-2020 годы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Исполнители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организации, обслуживающие объекты коммунальной инфраструктуры сельского поселения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организации, поставляющие коммунальные услуги населению сельского поселения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организации, осуществляющие деятельность на территории сельского поселения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население сельского поселения 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Объёмы и источники 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финансирования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 xml:space="preserve">Общий объём средств, направляемых на реализацию мероприятий 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 xml:space="preserve">Программы, составляет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12,972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млн. руб.,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в том числе по годам: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2014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2,972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2015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4,6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2016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4,6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2017-2020 годы – 0,8 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млн. руб.,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Ожидаемые конечные результаты реализации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1.  Технологические результаты: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-  повышение надежности работы системы коммунальной инфраструктуры;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-  снижение потерь коммунальных ресурсов в производственном процессе.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2.  Коммерческий результат: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-  повышение эффективности финансово-хозяйственной деятельности</w:t>
            </w:r>
            <w:r w:rsidRPr="00242375">
              <w:rPr>
                <w:rStyle w:val="apple-converted-space"/>
              </w:rPr>
              <w:t xml:space="preserve"> </w:t>
            </w:r>
            <w:r w:rsidRPr="00242375">
              <w:t>предприятий коммунального комплекса;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3.  Бюджетный результат: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-  развитие предприятий на территории приведет к увеличению бюджетных поступлений;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4.  Социальный результат:</w:t>
            </w:r>
          </w:p>
          <w:p w:rsidR="00D829BB" w:rsidRPr="00242375" w:rsidRDefault="00D829BB" w:rsidP="00D73253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242375">
              <w:rPr>
                <w:rFonts w:cs="Times New Roman"/>
                <w:sz w:val="24"/>
                <w:szCs w:val="24"/>
              </w:rPr>
              <w:t xml:space="preserve">- повышение качества коммунальных услуг </w:t>
            </w:r>
            <w:proofErr w:type="gramStart"/>
            <w:r w:rsidRPr="00242375">
              <w:rPr>
                <w:rFonts w:cs="Times New Roman"/>
                <w:sz w:val="24"/>
                <w:szCs w:val="24"/>
              </w:rPr>
              <w:t>–у</w:t>
            </w:r>
            <w:proofErr w:type="gramEnd"/>
            <w:r w:rsidRPr="00242375">
              <w:rPr>
                <w:rFonts w:cs="Times New Roman"/>
                <w:sz w:val="24"/>
                <w:szCs w:val="24"/>
              </w:rPr>
              <w:t>довлетворенность населения.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- 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создание благоприятных условий для строительства жилья, объектов соцкультбыта, прочих предприятий, учреждений и организаций</w:t>
            </w:r>
          </w:p>
        </w:tc>
      </w:tr>
    </w:tbl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9726D4" w:rsidRDefault="00D829BB" w:rsidP="007877F3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2. Характеристика существующего состояния коммунальной инфраструктуры сельского поселения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Васильевка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Муниципальное образование с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ельское поселение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 Самарской области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(далее по тексту – сельское поселение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) входит в состав муниципального образования «муниципальный район </w:t>
      </w:r>
      <w:r w:rsidRPr="00242375">
        <w:rPr>
          <w:rFonts w:eastAsia="Times New Roman" w:cs="Times New Roman"/>
          <w:sz w:val="24"/>
          <w:szCs w:val="24"/>
          <w:lang w:eastAsia="ru-RU"/>
        </w:rPr>
        <w:t>Ставропольский Самарской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области».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Административным центром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Васильевка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является село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расположенное в </w:t>
      </w:r>
      <w:r w:rsidRPr="00242375">
        <w:rPr>
          <w:rFonts w:eastAsia="Times New Roman" w:cs="Times New Roman"/>
          <w:sz w:val="24"/>
          <w:szCs w:val="24"/>
          <w:lang w:eastAsia="ru-RU"/>
        </w:rPr>
        <w:t>пяти километрах к северо-востоку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от города </w:t>
      </w:r>
      <w:r w:rsidRPr="00242375">
        <w:rPr>
          <w:rFonts w:eastAsia="Times New Roman" w:cs="Times New Roman"/>
          <w:sz w:val="24"/>
          <w:szCs w:val="24"/>
          <w:lang w:eastAsia="ru-RU"/>
        </w:rPr>
        <w:t>Тольятти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расположены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3 </w:t>
      </w:r>
      <w:proofErr w:type="gramStart"/>
      <w:r w:rsidRPr="00242375">
        <w:rPr>
          <w:rFonts w:eastAsia="Times New Roman" w:cs="Times New Roman"/>
          <w:sz w:val="24"/>
          <w:szCs w:val="24"/>
          <w:lang w:eastAsia="ru-RU"/>
        </w:rPr>
        <w:t>населенных</w:t>
      </w:r>
      <w:proofErr w:type="gramEnd"/>
      <w:r w:rsidRPr="00242375">
        <w:rPr>
          <w:rFonts w:eastAsia="Times New Roman" w:cs="Times New Roman"/>
          <w:sz w:val="24"/>
          <w:szCs w:val="24"/>
          <w:lang w:eastAsia="ru-RU"/>
        </w:rPr>
        <w:t xml:space="preserve"> пункта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: </w:t>
      </w:r>
      <w:r w:rsidRPr="00242375">
        <w:rPr>
          <w:rFonts w:eastAsia="Times New Roman" w:cs="Times New Roman"/>
          <w:sz w:val="24"/>
          <w:szCs w:val="24"/>
          <w:lang w:eastAsia="ru-RU"/>
        </w:rPr>
        <w:t>село Васильевка, село Зеленовка, поселок Рассвет.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Территория </w:t>
      </w:r>
      <w:r>
        <w:rPr>
          <w:rFonts w:eastAsia="Times New Roman" w:cs="Times New Roman"/>
          <w:sz w:val="24"/>
          <w:szCs w:val="24"/>
          <w:lang w:eastAsia="ru-RU"/>
        </w:rPr>
        <w:t xml:space="preserve">сельского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поселения составляет </w:t>
      </w:r>
      <w:r>
        <w:rPr>
          <w:rFonts w:eastAsia="Times New Roman" w:cs="Times New Roman"/>
          <w:sz w:val="24"/>
          <w:szCs w:val="24"/>
          <w:lang w:eastAsia="ru-RU"/>
        </w:rPr>
        <w:t>31930,4га, территория земель населенных пунктов сотсавляет</w:t>
      </w:r>
      <w:r w:rsidRPr="00242375">
        <w:rPr>
          <w:rFonts w:eastAsia="Times New Roman" w:cs="Times New Roman"/>
          <w:sz w:val="24"/>
          <w:szCs w:val="24"/>
          <w:lang w:eastAsia="ru-RU"/>
        </w:rPr>
        <w:t>7645 га.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пользователями энергоресурсов (электричество, тепло, вода холодная и горячая, газ) являются: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– 85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хозяйствующих субъектов. 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осуществляют деятельность организации сельскохозяйственной отрасли и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ООО Васильевское, </w:t>
      </w:r>
      <w:r w:rsidRPr="00242375">
        <w:rPr>
          <w:rFonts w:cs="Times New Roman"/>
          <w:sz w:val="24"/>
          <w:szCs w:val="24"/>
        </w:rPr>
        <w:t>ЗАО «Агрофирма им</w:t>
      </w:r>
      <w:proofErr w:type="gramStart"/>
      <w:r w:rsidRPr="00242375">
        <w:rPr>
          <w:rFonts w:cs="Times New Roman"/>
          <w:sz w:val="24"/>
          <w:szCs w:val="24"/>
        </w:rPr>
        <w:t>.Л</w:t>
      </w:r>
      <w:proofErr w:type="gramEnd"/>
      <w:r w:rsidRPr="00242375">
        <w:rPr>
          <w:rFonts w:cs="Times New Roman"/>
          <w:sz w:val="24"/>
          <w:szCs w:val="24"/>
        </w:rPr>
        <w:t>енина»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, организации социальной сферы - </w:t>
      </w:r>
      <w:r w:rsidRPr="009726D4">
        <w:rPr>
          <w:rFonts w:eastAsia="Times New Roman" w:cs="Times New Roman"/>
          <w:sz w:val="24"/>
          <w:szCs w:val="24"/>
          <w:lang w:eastAsia="ru-RU"/>
        </w:rPr>
        <w:t>2 общеобразователь</w:t>
      </w:r>
      <w:r w:rsidRPr="00242375">
        <w:rPr>
          <w:rFonts w:eastAsia="Times New Roman" w:cs="Times New Roman"/>
          <w:sz w:val="24"/>
          <w:szCs w:val="24"/>
          <w:lang w:eastAsia="ru-RU"/>
        </w:rPr>
        <w:t>ных, 3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медицинских учреждения, входящих </w:t>
      </w:r>
      <w:r w:rsidRPr="00242375">
        <w:rPr>
          <w:rFonts w:eastAsia="Times New Roman" w:cs="Times New Roman"/>
          <w:sz w:val="24"/>
          <w:szCs w:val="24"/>
          <w:lang w:eastAsia="ru-RU"/>
        </w:rPr>
        <w:t>в состав МУЗ «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ЦРБ» </w:t>
      </w:r>
      <w:r w:rsidRPr="00242375">
        <w:rPr>
          <w:rFonts w:eastAsia="Times New Roman" w:cs="Times New Roman"/>
          <w:sz w:val="24"/>
          <w:szCs w:val="24"/>
          <w:lang w:eastAsia="ru-RU"/>
        </w:rPr>
        <w:t>(амбулатория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в селе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фельдшерско-акушерский пункт </w:t>
      </w:r>
      <w:r w:rsidRPr="00242375">
        <w:rPr>
          <w:rFonts w:eastAsia="Times New Roman" w:cs="Times New Roman"/>
          <w:sz w:val="24"/>
          <w:szCs w:val="24"/>
          <w:lang w:eastAsia="ru-RU"/>
        </w:rPr>
        <w:t>в с. Зеленовка и в п. Рассвет), дом культуры в с. Васильевка, 1 сельская библиотека в с. Васильевка.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 – население, проживающее в муниципальном и частном жилом секторе. Численность постоянного населения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 на 01.01.2014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составляет 4</w:t>
      </w:r>
      <w:r w:rsidRPr="00242375">
        <w:rPr>
          <w:rFonts w:eastAsia="Times New Roman" w:cs="Times New Roman"/>
          <w:sz w:val="24"/>
          <w:szCs w:val="24"/>
          <w:lang w:eastAsia="ru-RU"/>
        </w:rPr>
        <w:t>902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человек</w:t>
      </w:r>
      <w:r w:rsidRPr="00242375">
        <w:rPr>
          <w:rFonts w:eastAsia="Times New Roman" w:cs="Times New Roman"/>
          <w:sz w:val="24"/>
          <w:szCs w:val="24"/>
          <w:lang w:eastAsia="ru-RU"/>
        </w:rPr>
        <w:t>а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Жилищный фонд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по состоянию </w:t>
      </w:r>
      <w:r w:rsidRPr="00242375">
        <w:rPr>
          <w:rFonts w:eastAsia="Times New Roman" w:cs="Times New Roman"/>
          <w:sz w:val="24"/>
          <w:szCs w:val="24"/>
          <w:lang w:eastAsia="ru-RU"/>
        </w:rPr>
        <w:t>на 31.12.2013г. составляет 1</w:t>
      </w:r>
      <w:r w:rsidRPr="009726D4">
        <w:rPr>
          <w:rFonts w:eastAsia="Times New Roman" w:cs="Times New Roman"/>
          <w:sz w:val="24"/>
          <w:szCs w:val="24"/>
          <w:lang w:eastAsia="ru-RU"/>
        </w:rPr>
        <w:t>1</w:t>
      </w:r>
      <w:r w:rsidRPr="00242375">
        <w:rPr>
          <w:rFonts w:eastAsia="Times New Roman" w:cs="Times New Roman"/>
          <w:sz w:val="24"/>
          <w:szCs w:val="24"/>
          <w:lang w:eastAsia="ru-RU"/>
        </w:rPr>
        <w:t>8,42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тыс.кв.м., из них муниципаль</w:t>
      </w:r>
      <w:r w:rsidRPr="00242375">
        <w:rPr>
          <w:rFonts w:eastAsia="Times New Roman" w:cs="Times New Roman"/>
          <w:sz w:val="24"/>
          <w:szCs w:val="24"/>
          <w:lang w:eastAsia="ru-RU"/>
        </w:rPr>
        <w:t>ный жилищный фонд поселения – 3,6 тыс.кв.м., это 7 многоквартирных дома в селе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Обслуживание муниципального жилищного фонда осуществляет ООО «УК </w:t>
      </w:r>
      <w:r w:rsidRPr="00242375">
        <w:rPr>
          <w:rFonts w:cs="Times New Roman"/>
          <w:sz w:val="24"/>
          <w:szCs w:val="24"/>
        </w:rPr>
        <w:t>СЖК</w:t>
      </w:r>
      <w:r w:rsidRPr="009726D4">
        <w:rPr>
          <w:rFonts w:eastAsia="Times New Roman" w:cs="Times New Roman"/>
          <w:sz w:val="24"/>
          <w:szCs w:val="24"/>
          <w:lang w:eastAsia="ru-RU"/>
        </w:rPr>
        <w:t>».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Жилищно-коммунальные услуги в населённых пунктах поселения на договорных началах оказывают: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1)        ООО «</w:t>
      </w:r>
      <w:proofErr w:type="spellStart"/>
      <w:r w:rsidRPr="00242375">
        <w:rPr>
          <w:rFonts w:eastAsia="Times New Roman" w:cs="Times New Roman"/>
          <w:sz w:val="24"/>
          <w:szCs w:val="24"/>
          <w:lang w:eastAsia="ru-RU"/>
        </w:rPr>
        <w:t>СтавропольРесурсСервис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>» (водоснабжение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теплоснабжение</w:t>
      </w:r>
      <w:r w:rsidRPr="009726D4">
        <w:rPr>
          <w:rFonts w:eastAsia="Times New Roman" w:cs="Times New Roman"/>
          <w:sz w:val="24"/>
          <w:szCs w:val="24"/>
          <w:lang w:eastAsia="ru-RU"/>
        </w:rPr>
        <w:t>),</w:t>
      </w:r>
    </w:p>
    <w:p w:rsidR="00D829BB" w:rsidRPr="00242375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lastRenderedPageBreak/>
        <w:t>2)</w:t>
      </w:r>
      <w:r w:rsidRPr="00242375">
        <w:rPr>
          <w:rFonts w:eastAsia="Times New Roman" w:cs="Times New Roman"/>
          <w:sz w:val="24"/>
          <w:szCs w:val="24"/>
          <w:lang w:eastAsia="ru-RU"/>
        </w:rPr>
        <w:tab/>
        <w:t xml:space="preserve">      ООО </w:t>
      </w:r>
      <w:r w:rsidRPr="009726D4">
        <w:rPr>
          <w:rFonts w:eastAsia="Times New Roman" w:cs="Times New Roman"/>
          <w:sz w:val="24"/>
          <w:szCs w:val="24"/>
          <w:lang w:eastAsia="ru-RU"/>
        </w:rPr>
        <w:t>«</w:t>
      </w:r>
      <w:r w:rsidRPr="00242375">
        <w:rPr>
          <w:rFonts w:eastAsia="Times New Roman" w:cs="Times New Roman"/>
          <w:sz w:val="24"/>
          <w:szCs w:val="24"/>
          <w:lang w:eastAsia="ru-RU"/>
        </w:rPr>
        <w:t>Управляющая компания КОЛОС</w:t>
      </w:r>
      <w:r w:rsidRPr="009726D4">
        <w:rPr>
          <w:rFonts w:eastAsia="Times New Roman" w:cs="Times New Roman"/>
          <w:sz w:val="24"/>
          <w:szCs w:val="24"/>
          <w:lang w:eastAsia="ru-RU"/>
        </w:rPr>
        <w:t>» (водоотведение, вывоз твёрдых и жидких бытовых отходов),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 xml:space="preserve">3) </w:t>
      </w:r>
      <w:r w:rsidRPr="00242375">
        <w:rPr>
          <w:rFonts w:eastAsia="Times New Roman" w:cs="Times New Roman"/>
          <w:sz w:val="24"/>
          <w:szCs w:val="24"/>
          <w:lang w:eastAsia="ru-RU"/>
        </w:rPr>
        <w:tab/>
        <w:t xml:space="preserve">      ООО «СВГК» </w:t>
      </w:r>
      <w:r w:rsidRPr="009726D4">
        <w:rPr>
          <w:rFonts w:eastAsia="Times New Roman" w:cs="Times New Roman"/>
          <w:sz w:val="24"/>
          <w:szCs w:val="24"/>
          <w:lang w:eastAsia="ru-RU"/>
        </w:rPr>
        <w:t>филиал «</w:t>
      </w:r>
      <w:proofErr w:type="spellStart"/>
      <w:r w:rsidRPr="00242375">
        <w:rPr>
          <w:rFonts w:eastAsia="Times New Roman" w:cs="Times New Roman"/>
          <w:sz w:val="24"/>
          <w:szCs w:val="24"/>
          <w:lang w:eastAsia="ru-RU"/>
        </w:rPr>
        <w:t>Тольятти</w:t>
      </w:r>
      <w:r w:rsidRPr="009726D4">
        <w:rPr>
          <w:rFonts w:eastAsia="Times New Roman" w:cs="Times New Roman"/>
          <w:sz w:val="24"/>
          <w:szCs w:val="24"/>
          <w:lang w:eastAsia="ru-RU"/>
        </w:rPr>
        <w:t>газ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>» (газоснабжение),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4</w:t>
      </w:r>
      <w:r w:rsidRPr="009726D4">
        <w:rPr>
          <w:rFonts w:eastAsia="Times New Roman" w:cs="Times New Roman"/>
          <w:sz w:val="24"/>
          <w:szCs w:val="24"/>
          <w:lang w:eastAsia="ru-RU"/>
        </w:rPr>
        <w:t>)        ОАО «</w:t>
      </w:r>
      <w:r w:rsidRPr="00242375">
        <w:rPr>
          <w:rFonts w:eastAsia="Times New Roman" w:cs="Times New Roman"/>
          <w:sz w:val="24"/>
          <w:szCs w:val="24"/>
          <w:lang w:eastAsia="ru-RU"/>
        </w:rPr>
        <w:t>МРСК Волги Самарские распределительные сети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»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филиал в Тольятти </w:t>
      </w:r>
      <w:r w:rsidRPr="009726D4">
        <w:rPr>
          <w:rFonts w:eastAsia="Times New Roman" w:cs="Times New Roman"/>
          <w:sz w:val="24"/>
          <w:szCs w:val="24"/>
          <w:lang w:eastAsia="ru-RU"/>
        </w:rPr>
        <w:t>(электроснабжение),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Васильевка работают 2 </w:t>
      </w:r>
      <w:proofErr w:type="gramStart"/>
      <w:r w:rsidRPr="00242375">
        <w:rPr>
          <w:rFonts w:eastAsia="Times New Roman" w:cs="Times New Roman"/>
          <w:sz w:val="24"/>
          <w:szCs w:val="24"/>
          <w:lang w:eastAsia="ru-RU"/>
        </w:rPr>
        <w:t>газовых</w:t>
      </w:r>
      <w:proofErr w:type="gram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 (село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>) котельные.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 существует 1 водозаборный узел,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242375">
        <w:rPr>
          <w:rFonts w:eastAsia="Times New Roman" w:cs="Times New Roman"/>
          <w:sz w:val="24"/>
          <w:szCs w:val="24"/>
          <w:lang w:eastAsia="ru-RU"/>
        </w:rPr>
        <w:t>5 артезианских скважин</w:t>
      </w:r>
      <w:r w:rsidRPr="009726D4">
        <w:rPr>
          <w:rFonts w:eastAsia="Times New Roman" w:cs="Times New Roman"/>
          <w:sz w:val="24"/>
          <w:szCs w:val="24"/>
          <w:lang w:eastAsia="ru-RU"/>
        </w:rPr>
        <w:t>; (обслуживающая организация ООО «</w:t>
      </w:r>
      <w:proofErr w:type="spellStart"/>
      <w:r w:rsidRPr="00242375">
        <w:rPr>
          <w:rFonts w:eastAsia="Times New Roman" w:cs="Times New Roman"/>
          <w:sz w:val="24"/>
          <w:szCs w:val="24"/>
          <w:lang w:eastAsia="ru-RU"/>
        </w:rPr>
        <w:t>СтавропольРесурсСервис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>»). Водопроводные сети требуют замены.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Техническое состояние тепловых, водопроводных сетей, в том числе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во внутридомовом оборудовании,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изношенность до 70 процентов предполагает большие неучтённые потери энергетических и водных ресурсов и сверхнормативное их расходование. Для решения данной проблемы необходимо заменить изношенные сети и оснастить </w:t>
      </w:r>
      <w:proofErr w:type="spellStart"/>
      <w:r w:rsidRPr="009726D4">
        <w:rPr>
          <w:rFonts w:eastAsia="Times New Roman" w:cs="Times New Roman"/>
          <w:sz w:val="24"/>
          <w:szCs w:val="24"/>
          <w:lang w:eastAsia="ru-RU"/>
        </w:rPr>
        <w:t>общедомовыми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 приборами учета жилищный фонд поселения. При замене водоводов использовать современные материалы, в частности трубы из полиэтилена низкого давления (ПНД), так как данный материал прост при монтаже, долговечен, срок службы до 50 лет. </w:t>
      </w:r>
      <w:proofErr w:type="gramStart"/>
      <w:r w:rsidRPr="009726D4">
        <w:rPr>
          <w:rFonts w:eastAsia="Times New Roman" w:cs="Times New Roman"/>
          <w:sz w:val="24"/>
          <w:szCs w:val="24"/>
          <w:lang w:eastAsia="ru-RU"/>
        </w:rPr>
        <w:t xml:space="preserve">Использование современных материалов необходимо также при строительстве нового водопровода </w:t>
      </w:r>
      <w:r w:rsidRPr="00242375">
        <w:rPr>
          <w:rFonts w:eastAsia="Times New Roman" w:cs="Times New Roman"/>
          <w:sz w:val="24"/>
          <w:szCs w:val="24"/>
          <w:lang w:eastAsia="ru-RU"/>
        </w:rPr>
        <w:t>в новом массиве в с. Васильевка и п. Рассвет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  <w:proofErr w:type="gramEnd"/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3. Перспективы развития сельского поселения </w:t>
      </w:r>
      <w:r w:rsidRPr="00242375">
        <w:rPr>
          <w:rFonts w:eastAsia="Times New Roman" w:cs="Times New Roman"/>
          <w:b/>
          <w:sz w:val="24"/>
          <w:szCs w:val="24"/>
          <w:lang w:eastAsia="ru-RU"/>
        </w:rPr>
        <w:t>Васильевка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и прогноз спроса на коммунальные ресурсы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Комплексной программой социально-экономического развития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на 2012-2015 годы прогнозируется строительство индивидуальных жилых домов с приусадебными земельными участками в населённых пунктах и в зонах </w:t>
      </w:r>
      <w:proofErr w:type="spellStart"/>
      <w:r w:rsidRPr="009726D4">
        <w:rPr>
          <w:rFonts w:eastAsia="Times New Roman" w:cs="Times New Roman"/>
          <w:sz w:val="24"/>
          <w:szCs w:val="24"/>
          <w:lang w:eastAsia="ru-RU"/>
        </w:rPr>
        <w:t>коттеджной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 застройки площадью 40,9 тыс.кв.м.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Жилая застройка в селе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а также общая динамика жилой застройки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sz w:val="24"/>
          <w:szCs w:val="24"/>
          <w:lang w:eastAsia="ru-RU"/>
        </w:rPr>
        <w:t xml:space="preserve">требуют подведения сетей </w:t>
      </w:r>
      <w:proofErr w:type="spellStart"/>
      <w:r>
        <w:rPr>
          <w:rFonts w:eastAsia="Times New Roman" w:cs="Times New Roman"/>
          <w:sz w:val="24"/>
          <w:szCs w:val="24"/>
          <w:lang w:eastAsia="ru-RU"/>
        </w:rPr>
        <w:t>электро-</w:t>
      </w:r>
      <w:r w:rsidRPr="009726D4">
        <w:rPr>
          <w:rFonts w:eastAsia="Times New Roman" w:cs="Times New Roman"/>
          <w:sz w:val="24"/>
          <w:szCs w:val="24"/>
          <w:lang w:eastAsia="ru-RU"/>
        </w:rPr>
        <w:t>газоснабжения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, обеспечения водой, </w:t>
      </w:r>
      <w:r w:rsidRPr="00242375">
        <w:rPr>
          <w:rFonts w:eastAsia="Times New Roman" w:cs="Times New Roman"/>
          <w:sz w:val="24"/>
          <w:szCs w:val="24"/>
          <w:lang w:eastAsia="ru-RU"/>
        </w:rPr>
        <w:t>подъездными путями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. 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В целях повышения качества предоставляемых потребителям коммунальных услуг, улучшения экологической ситуации на территории поселения необходимо проведение реконструкции сетей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водоснабжения, </w:t>
      </w:r>
      <w:proofErr w:type="spellStart"/>
      <w:r w:rsidRPr="00242375">
        <w:rPr>
          <w:rFonts w:eastAsia="Times New Roman" w:cs="Times New Roman"/>
          <w:sz w:val="24"/>
          <w:szCs w:val="24"/>
          <w:lang w:eastAsia="ru-RU"/>
        </w:rPr>
        <w:t>электро</w:t>
      </w:r>
      <w:proofErr w:type="spellEnd"/>
      <w:r w:rsidRPr="00242375">
        <w:rPr>
          <w:rFonts w:eastAsia="Times New Roman" w:cs="Times New Roman"/>
          <w:sz w:val="24"/>
          <w:szCs w:val="24"/>
          <w:lang w:eastAsia="ru-RU"/>
        </w:rPr>
        <w:t xml:space="preserve"> и газоснабжения.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</w:p>
    <w:p w:rsidR="007877F3" w:rsidRPr="007877F3" w:rsidRDefault="00D829BB" w:rsidP="007877F3">
      <w:pPr>
        <w:spacing w:after="0" w:line="240" w:lineRule="auto"/>
        <w:ind w:firstLine="426"/>
        <w:jc w:val="center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4. Сведения о заказчике, разработчике и исполнителях Программы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Заказчиком и разработчиком Программы является администрация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исполнителями Программы – администрация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; организации, обслуживающие объекты коммунальной инфраструктуры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организации, поставляющие коммунальные услуги населению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организации, осуществляющие деятельность на территории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население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5. Цели Программы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Целями Программы являются: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строительство (реконструкция) и модернизация систем коммунальной инфраструктуры и объектов в соответствии с потребностями жилищного и промышленного строительства, повышения качества производимых для потребителей товаров (оказываемых услуг), улучшения экологической ситуации на территории муниципального образования «Сельское поселение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Васильевка Самарской </w:t>
      </w:r>
      <w:r w:rsidRPr="009726D4">
        <w:rPr>
          <w:rFonts w:eastAsia="Times New Roman" w:cs="Times New Roman"/>
          <w:sz w:val="24"/>
          <w:szCs w:val="24"/>
          <w:lang w:eastAsia="ru-RU"/>
        </w:rPr>
        <w:t>области».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6. Задачи Программы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Основными задачами Программы являются: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обеспечение коммунальными ресурсами потребностей жилищного и промышленного строительства;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обеспечение качества производимых организациями коммунального комплекса для потребителей товаров (оказываемых услуг);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lastRenderedPageBreak/>
        <w:t xml:space="preserve">улучшения экологической ситуации на территории сельского поселения </w:t>
      </w:r>
      <w:r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7. Сроки реализации Программы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Программа рассчитана на 2014</w:t>
      </w:r>
      <w:r w:rsidRPr="009726D4">
        <w:rPr>
          <w:rFonts w:eastAsia="Times New Roman" w:cs="Times New Roman"/>
          <w:sz w:val="24"/>
          <w:szCs w:val="24"/>
          <w:lang w:eastAsia="ru-RU"/>
        </w:rPr>
        <w:t>-2020 годы.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8. Целевые показатели развития коммунальной инфраструктуры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Целевые показатели развития коммунальной инфраструктуры представлены в Приложении № 1 к Программе.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9. Перечень основных мероприятий Программы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Программа инвестиционных проектов (основные мероприятия по строительству, реконструкции и модернизации объектов коммунальной инфраструктуры)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 в 2014</w:t>
      </w:r>
      <w:r w:rsidRPr="009726D4">
        <w:rPr>
          <w:rFonts w:eastAsia="Times New Roman" w:cs="Times New Roman"/>
          <w:sz w:val="24"/>
          <w:szCs w:val="24"/>
          <w:lang w:eastAsia="ru-RU"/>
        </w:rPr>
        <w:t>-2020 год</w:t>
      </w:r>
      <w:r>
        <w:rPr>
          <w:rFonts w:eastAsia="Times New Roman" w:cs="Times New Roman"/>
          <w:sz w:val="24"/>
          <w:szCs w:val="24"/>
          <w:lang w:eastAsia="ru-RU"/>
        </w:rPr>
        <w:t>ах представлены в Приложении № 1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к Программе.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10. Ресурсное обеспечение Программы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Финансирование программных мероприятий осуществляется за счёт средств бюджета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и других источников (средства населения, средства бюджетов других уровней).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Объём и структура бюджетного и внебюджетного финансирования подлежат ежегодному уточнению в соответствии с возможностями бюджета, внебюджетного финансирования и с учётом фактического выполнения программных мероприятий.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Объёмы и источники финансирования Програм</w:t>
      </w:r>
      <w:r>
        <w:rPr>
          <w:rFonts w:eastAsia="Times New Roman" w:cs="Times New Roman"/>
          <w:sz w:val="24"/>
          <w:szCs w:val="24"/>
          <w:lang w:eastAsia="ru-RU"/>
        </w:rPr>
        <w:t>мы представлены в приложении № 1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к Программе.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11. Организация управления реализацией Программы и </w:t>
      </w:r>
      <w:proofErr w:type="gramStart"/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контроль за</w:t>
      </w:r>
      <w:proofErr w:type="gramEnd"/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ходом её выполнения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Управление реализацией Программы осуществляется администрацией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являющейся заказчиком Программы. Администрация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обеспечивает согласованные действия по подготовке и реализации программных мероприятий. В ходе реализации Программы отдельные её мероприятия в установленном порядке могут уточняться, а объёмы финансирования корректироваться с учётом утверждённых расходов бюджета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proofErr w:type="gramStart"/>
      <w:r w:rsidRPr="009726D4">
        <w:rPr>
          <w:rFonts w:eastAsia="Times New Roman" w:cs="Times New Roman"/>
          <w:sz w:val="24"/>
          <w:szCs w:val="24"/>
          <w:lang w:eastAsia="ru-RU"/>
        </w:rPr>
        <w:t>Контроль за</w:t>
      </w:r>
      <w:proofErr w:type="gram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 реализацией Программы осуществляет глава администрации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Организации коммунального комплекса, участвующие в реализации Программы, направляют в адрес администрации сельского поселения </w:t>
      </w:r>
      <w:r w:rsidRPr="00242375">
        <w:rPr>
          <w:rFonts w:eastAsia="Times New Roman" w:cs="Times New Roman"/>
          <w:sz w:val="24"/>
          <w:szCs w:val="24"/>
          <w:lang w:eastAsia="ru-RU"/>
        </w:rPr>
        <w:t>Васильевка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ежегодные доклады о ходе реализации программных мероприятий и эффективности использования финансовых средств - до 25 февраля года, следующего за </w:t>
      </w:r>
      <w:proofErr w:type="gramStart"/>
      <w:r w:rsidRPr="009726D4">
        <w:rPr>
          <w:rFonts w:eastAsia="Times New Roman" w:cs="Times New Roman"/>
          <w:sz w:val="24"/>
          <w:szCs w:val="24"/>
          <w:lang w:eastAsia="ru-RU"/>
        </w:rPr>
        <w:t>отчётным</w:t>
      </w:r>
      <w:proofErr w:type="gramEnd"/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12. Ожидаемые социально-экономические результаты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Ожидаемыми социально-экономическими результатами реализации настоящей Программы являются: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1)        повышение качества и надёжности предоставляемых коммунальных услуг;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2)        улучшение качества водоснабжения населения за счёт строительства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нового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водопровода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 новом массиве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и реконструкции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существующих </w:t>
      </w:r>
      <w:r w:rsidRPr="009726D4">
        <w:rPr>
          <w:rFonts w:eastAsia="Times New Roman" w:cs="Times New Roman"/>
          <w:sz w:val="24"/>
          <w:szCs w:val="24"/>
          <w:lang w:eastAsia="ru-RU"/>
        </w:rPr>
        <w:t>водопроводных сетей;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3)        замена ветхих участков трубопроводов тепловых сетей на трубопроводы с новой </w:t>
      </w:r>
      <w:proofErr w:type="spellStart"/>
      <w:r w:rsidRPr="009726D4">
        <w:rPr>
          <w:rFonts w:eastAsia="Times New Roman" w:cs="Times New Roman"/>
          <w:sz w:val="24"/>
          <w:szCs w:val="24"/>
          <w:lang w:eastAsia="ru-RU"/>
        </w:rPr>
        <w:t>энергоэффективной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 теплоизоляцией позволит снизить потери в тепловых сетях и обеспечить качественное предоставление услуги теплоснабжения;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4)       </w:t>
      </w:r>
      <w:r w:rsidRPr="009726D4">
        <w:rPr>
          <w:rFonts w:eastAsia="Times New Roman" w:cs="Times New Roman"/>
          <w:sz w:val="24"/>
          <w:szCs w:val="24"/>
          <w:lang w:eastAsia="ru-RU"/>
        </w:rPr>
        <w:t>создание благоприятных условий для строительства жилья, объектов соцкультбыта, прочих предприятий, учреждений и организаций.</w:t>
      </w:r>
    </w:p>
    <w:p w:rsidR="007877F3" w:rsidRDefault="00D829BB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7877F3" w:rsidRDefault="007877F3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7877F3" w:rsidRDefault="007877F3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7877F3" w:rsidRDefault="007877F3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7877F3" w:rsidRDefault="007877F3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D829BB" w:rsidRPr="00242375" w:rsidRDefault="00D829BB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lastRenderedPageBreak/>
        <w:t>Приложение № 1</w:t>
      </w:r>
    </w:p>
    <w:p w:rsidR="00D829BB" w:rsidRPr="00242375" w:rsidRDefault="00D829BB" w:rsidP="00D829BB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к муниципальной долгосрочной целевой</w:t>
      </w:r>
    </w:p>
    <w:p w:rsidR="00D829BB" w:rsidRPr="00242375" w:rsidRDefault="00D829BB" w:rsidP="00D829BB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программе «Комплексное развитие систем</w:t>
      </w:r>
    </w:p>
    <w:p w:rsidR="00D829BB" w:rsidRPr="00242375" w:rsidRDefault="00D829BB" w:rsidP="00D829BB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 xml:space="preserve">коммунальной инфраструктуры </w:t>
      </w:r>
      <w:proofErr w:type="gramStart"/>
      <w:r w:rsidRPr="00242375">
        <w:rPr>
          <w:rFonts w:eastAsia="Times New Roman" w:cs="Times New Roman"/>
          <w:sz w:val="24"/>
          <w:szCs w:val="24"/>
          <w:lang w:eastAsia="ru-RU"/>
        </w:rPr>
        <w:t>сельского</w:t>
      </w:r>
      <w:proofErr w:type="gramEnd"/>
    </w:p>
    <w:p w:rsidR="00D829BB" w:rsidRPr="00242375" w:rsidRDefault="00D829BB" w:rsidP="00D829BB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поселения Васильевка</w:t>
      </w:r>
      <w:r>
        <w:rPr>
          <w:rFonts w:eastAsia="Times New Roman" w:cs="Times New Roman"/>
          <w:sz w:val="24"/>
          <w:szCs w:val="24"/>
          <w:lang w:eastAsia="ru-RU"/>
        </w:rPr>
        <w:t xml:space="preserve"> в 2014</w:t>
      </w:r>
      <w:r w:rsidRPr="00242375">
        <w:rPr>
          <w:rFonts w:eastAsia="Times New Roman" w:cs="Times New Roman"/>
          <w:sz w:val="24"/>
          <w:szCs w:val="24"/>
          <w:lang w:eastAsia="ru-RU"/>
        </w:rPr>
        <w:t>-2020 годах»</w:t>
      </w:r>
    </w:p>
    <w:p w:rsidR="00D829BB" w:rsidRPr="00242375" w:rsidRDefault="00D829BB" w:rsidP="007877F3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242375" w:rsidRDefault="00D829BB" w:rsidP="00D829BB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ПРОГРАММА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ОСНОВНЫХ МЕРОПРИЯТИЙ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ПО СТРОИТЕЛЬСТВУ, РЕКОНСТРУКЦИИ И МОДЕРНИЗАЦИИ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ОБЪЕКТОВ КОММУНАЛЬНОЙ ИНФРАСТРУКТУРЫ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ВАСИЛЬЕВКА</w:t>
      </w:r>
    </w:p>
    <w:p w:rsidR="00D829BB" w:rsidRPr="00242375" w:rsidRDefault="00D829BB" w:rsidP="00D829BB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В 2014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-2020 ГОДАХ</w:t>
      </w:r>
    </w:p>
    <w:p w:rsidR="00D829BB" w:rsidRPr="00242375" w:rsidRDefault="00D829BB" w:rsidP="00D829BB">
      <w:pPr>
        <w:spacing w:after="0" w:line="240" w:lineRule="auto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 </w:t>
      </w:r>
    </w:p>
    <w:tbl>
      <w:tblPr>
        <w:tblW w:w="994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42"/>
        <w:gridCol w:w="1842"/>
        <w:gridCol w:w="1843"/>
        <w:gridCol w:w="1082"/>
        <w:gridCol w:w="635"/>
        <w:gridCol w:w="693"/>
        <w:gridCol w:w="619"/>
        <w:gridCol w:w="567"/>
        <w:gridCol w:w="635"/>
        <w:gridCol w:w="1587"/>
      </w:tblGrid>
      <w:tr w:rsidR="00D829BB" w:rsidRPr="00242375" w:rsidTr="007877F3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spellStart"/>
            <w:proofErr w:type="gramStart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Мероприятия по реализации Программы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Источники финансирования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Срок исполнения, год</w:t>
            </w:r>
          </w:p>
        </w:tc>
        <w:tc>
          <w:tcPr>
            <w:tcW w:w="6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 (млн. руб.)</w:t>
            </w:r>
          </w:p>
        </w:tc>
        <w:tc>
          <w:tcPr>
            <w:tcW w:w="25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Объем финансирования по годам (млн. руб.)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Ответственный</w:t>
            </w:r>
            <w:proofErr w:type="gramEnd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за выполнение мероприятия Программы</w:t>
            </w: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2014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2016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2017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-2020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10</w:t>
            </w: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             </w:t>
            </w:r>
          </w:p>
        </w:tc>
      </w:tr>
      <w:tr w:rsidR="00D829BB" w:rsidRPr="00242375" w:rsidTr="00BF75BE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. ВОДОСНАБЖЕНИЕ</w:t>
            </w:r>
          </w:p>
        </w:tc>
      </w:tr>
      <w:tr w:rsidR="00D829BB" w:rsidRPr="00242375" w:rsidTr="007877F3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.1.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Строительство водопровода к индивидуальным жилым домам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новый массив </w:t>
            </w:r>
            <w:proofErr w:type="gramStart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. Васильевка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бюджета сельского поселения Васильевка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2014-2016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0,765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0,465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Васильевка,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привлечение областных средств по «Целевой программе»</w:t>
            </w: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2,635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2,635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3,4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3,1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rPr>
          <w:trHeight w:val="1554"/>
        </w:trPr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1.2.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Строительство водопровода к индивидуальным жилым домам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новый массив </w:t>
            </w:r>
            <w:proofErr w:type="gramStart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. Васильевка</w:t>
            </w: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бюджета сельского поселения Васильевка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2014-2016</w:t>
            </w: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1,15</w:t>
            </w:r>
          </w:p>
        </w:tc>
        <w:tc>
          <w:tcPr>
            <w:tcW w:w="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6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0,45</w:t>
            </w:r>
          </w:p>
        </w:tc>
        <w:tc>
          <w:tcPr>
            <w:tcW w:w="6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Васильевка,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привлечение областных средств по «Целевой программе»</w:t>
            </w: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rPr>
          <w:trHeight w:val="67"/>
        </w:trPr>
        <w:tc>
          <w:tcPr>
            <w:tcW w:w="4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rPr>
          <w:trHeight w:val="394"/>
        </w:trPr>
        <w:tc>
          <w:tcPr>
            <w:tcW w:w="4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2,55</w:t>
            </w:r>
          </w:p>
        </w:tc>
        <w:tc>
          <w:tcPr>
            <w:tcW w:w="6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2,55</w:t>
            </w: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rPr>
          <w:trHeight w:val="394"/>
        </w:trPr>
        <w:tc>
          <w:tcPr>
            <w:tcW w:w="4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rPr>
          <w:trHeight w:val="52"/>
        </w:trPr>
        <w:tc>
          <w:tcPr>
            <w:tcW w:w="44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3,7</w:t>
            </w:r>
          </w:p>
        </w:tc>
        <w:tc>
          <w:tcPr>
            <w:tcW w:w="6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61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56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1.3.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gramStart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Васильевка</w:t>
            </w:r>
            <w:proofErr w:type="gramEnd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установка счётчиков потребления воды в жилых домах муниципального жилищного фонда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бюджета сельского поселения Васильевка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2015-2016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администрация сельского поселения Васильевка</w:t>
            </w:r>
          </w:p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населения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,2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Итого по разделу 1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, в т.ч.: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7,3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3,6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829BB" w:rsidRPr="00242375" w:rsidTr="00BF75BE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. ЭЛЕКТРОСНАБЖЕНИЕ</w:t>
            </w:r>
          </w:p>
        </w:tc>
      </w:tr>
      <w:tr w:rsidR="00D829BB" w:rsidRPr="00242375" w:rsidTr="007877F3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2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.1.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Реконструкция (модернизация) сетей уличного освещения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бюджета сельского поселения Васильевка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014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-2020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1,4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0,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администрация сельского поселения Васильевка</w:t>
            </w: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1,4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Итого по разделу 2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, в т.ч.: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1,4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829BB" w:rsidRPr="00242375" w:rsidTr="00BF75BE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 xml:space="preserve">3. </w:t>
            </w: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ГАЗОСНАБЖЕНИЕ</w:t>
            </w:r>
          </w:p>
        </w:tc>
      </w:tr>
      <w:tr w:rsidR="00D829BB" w:rsidRPr="00242375" w:rsidTr="007877F3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.1.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Строительство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газопровода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низкого давления в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п. Рассвет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бюджета сельского поселения Васильевка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2014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-2020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0,872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0,072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администрация сельского поселения Васильевка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</w:p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м.р. </w:t>
            </w:r>
            <w:proofErr w:type="gramStart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, население</w:t>
            </w: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населения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2,272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0,072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1,4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829BB" w:rsidRPr="00242375" w:rsidTr="007877F3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.2.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Строительство газовой котельной для физкультурно-оздоровительного комплекса </w:t>
            </w:r>
            <w:proofErr w:type="gramStart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с. Васильевка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бюджета сельского поселения Васильевка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2014-2020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администрация сельского поселения Васильевка</w:t>
            </w: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населения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Итого по разделу 3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, в т.ч.: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2,0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Итого по Программе, в т.ч.: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12,972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2,972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4,6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4,6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r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Васильевка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6,387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2,972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1,465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1,15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5,185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2,635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2,55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средства населения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</w:tbl>
    <w:p w:rsidR="00D829BB" w:rsidRDefault="00D829BB" w:rsidP="00E30EF6">
      <w:pPr>
        <w:spacing w:after="0" w:line="240" w:lineRule="auto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sectPr w:rsidR="00D829BB" w:rsidSect="007877F3">
      <w:pgSz w:w="11906" w:h="16838"/>
      <w:pgMar w:top="851" w:right="850" w:bottom="567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C4F1B"/>
    <w:multiLevelType w:val="hybridMultilevel"/>
    <w:tmpl w:val="99827D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A53DDD"/>
    <w:multiLevelType w:val="hybridMultilevel"/>
    <w:tmpl w:val="21C263A4"/>
    <w:lvl w:ilvl="0" w:tplc="EF2C23FE">
      <w:start w:val="1"/>
      <w:numFmt w:val="decimal"/>
      <w:lvlText w:val="%1."/>
      <w:lvlJc w:val="left"/>
      <w:pPr>
        <w:ind w:left="1503" w:hanging="93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58382F3C"/>
    <w:multiLevelType w:val="hybridMultilevel"/>
    <w:tmpl w:val="4B3A5E70"/>
    <w:lvl w:ilvl="0" w:tplc="52283AA6">
      <w:start w:val="1"/>
      <w:numFmt w:val="decimal"/>
      <w:lvlText w:val="%1."/>
      <w:lvlJc w:val="left"/>
      <w:pPr>
        <w:ind w:left="1623" w:hanging="105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5A860A2F"/>
    <w:multiLevelType w:val="hybridMultilevel"/>
    <w:tmpl w:val="D48CBD2A"/>
    <w:lvl w:ilvl="0" w:tplc="D8B433A0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6"/>
  <w:proofState w:spelling="clean" w:grammar="clean"/>
  <w:defaultTabStop w:val="708"/>
  <w:characterSpacingControl w:val="doNotCompress"/>
  <w:compat/>
  <w:rsids>
    <w:rsidRoot w:val="00866C3E"/>
    <w:rsid w:val="001D4CDB"/>
    <w:rsid w:val="00223BA8"/>
    <w:rsid w:val="00292C25"/>
    <w:rsid w:val="003C04D0"/>
    <w:rsid w:val="004429ED"/>
    <w:rsid w:val="004D5786"/>
    <w:rsid w:val="005605F7"/>
    <w:rsid w:val="006E5B3E"/>
    <w:rsid w:val="00782B5D"/>
    <w:rsid w:val="007877F3"/>
    <w:rsid w:val="007C1262"/>
    <w:rsid w:val="007F76F1"/>
    <w:rsid w:val="00846190"/>
    <w:rsid w:val="00866C3E"/>
    <w:rsid w:val="00992DAC"/>
    <w:rsid w:val="00A41591"/>
    <w:rsid w:val="00A47908"/>
    <w:rsid w:val="00A52FC4"/>
    <w:rsid w:val="00AA384C"/>
    <w:rsid w:val="00AE22CE"/>
    <w:rsid w:val="00B56EFD"/>
    <w:rsid w:val="00BF75BE"/>
    <w:rsid w:val="00D73253"/>
    <w:rsid w:val="00D829BB"/>
    <w:rsid w:val="00DE7F46"/>
    <w:rsid w:val="00E155C5"/>
    <w:rsid w:val="00E30EF6"/>
    <w:rsid w:val="00E869F7"/>
    <w:rsid w:val="00EA154C"/>
    <w:rsid w:val="00F7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6C3E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C3E"/>
    <w:pPr>
      <w:ind w:left="720"/>
      <w:contextualSpacing/>
    </w:pPr>
  </w:style>
  <w:style w:type="character" w:customStyle="1" w:styleId="t7">
    <w:name w:val="t7"/>
    <w:basedOn w:val="a0"/>
    <w:rsid w:val="00866C3E"/>
  </w:style>
  <w:style w:type="paragraph" w:styleId="a4">
    <w:name w:val="Balloon Text"/>
    <w:basedOn w:val="a"/>
    <w:link w:val="a5"/>
    <w:uiPriority w:val="99"/>
    <w:semiHidden/>
    <w:unhideWhenUsed/>
    <w:rsid w:val="00866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66C3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E869F7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E869F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2399</Words>
  <Characters>13678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2014-04-16T07:30:00Z</cp:lastPrinted>
  <dcterms:created xsi:type="dcterms:W3CDTF">2014-04-16T07:30:00Z</dcterms:created>
  <dcterms:modified xsi:type="dcterms:W3CDTF">2014-04-16T07:35:00Z</dcterms:modified>
</cp:coreProperties>
</file>