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0AE" w:rsidRPr="00F950AE" w:rsidRDefault="00BF33BF" w:rsidP="00F950A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</w:pPr>
      <w:hyperlink r:id="rId6" w:tooltip="Памятка по пожарной безопасности" w:history="1">
        <w:r w:rsidR="00F950AE" w:rsidRPr="00F950AE">
          <w:rPr>
            <w:rFonts w:ascii="Times New Roman" w:eastAsia="Times New Roman" w:hAnsi="Times New Roman" w:cs="Times New Roman"/>
            <w:b/>
            <w:bCs/>
            <w:color w:val="000000" w:themeColor="text1"/>
            <w:sz w:val="36"/>
            <w:szCs w:val="36"/>
            <w:u w:val="single"/>
          </w:rPr>
          <w:t>Памятка по пожарной безопасности</w:t>
        </w:r>
      </w:hyperlink>
    </w:p>
    <w:p w:rsidR="00F950AE" w:rsidRPr="00F950AE" w:rsidRDefault="00F950AE" w:rsidP="00F950A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Чтобы избежать пожара и гибели людей соблюдайте следующие правила: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3. выключайте электронагревательные приборы и газовые приборы уходя из дома;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не пользуйтесь самодельными электрическими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6. не пользуйтесь самодельными электропредохранителями «жучками» в аппаратах защиты;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7. не допускайте эксплуатацию печей с трещинами и разрушениями, а так же без предтопочного листа;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8. не допускайте эксплуатацию печей без разделки (кирпичного утолщения кладки в местах прохождения дымохода через сгораемые конструкции кровли);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9. не допускайте к монтажу (кладке) печей и каминов лиц, не имеющих специального разрешения (лицензии);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10. не складируйте около печи горючие материалы;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11. производите очистку дымоходов не реже одного раза в 2 месяца;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12. не складируйте горючий материал (сено, солому, дрова и т.д.) в непосредственной близости от строений и линий электропередач;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13. не поручайте детям присматривать за включенными электроприборами и газовыми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14. не допускайте хранения спичек, зажигалок, керосина, бензина, и т.д. в доступных для детей местах;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15. не оставляйте детей без присмотра;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16. не загромождайте проезды и подъезды к зданиям и сооружениям, а так же к пожарным гидрантам и водоемам; </w:t>
      </w:r>
    </w:p>
    <w:p w:rsid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17. установите в летний период около жилого дома емкость с водой; </w:t>
      </w:r>
    </w:p>
    <w:p w:rsidR="00C95196" w:rsidRDefault="00C95196" w:rsidP="00FF7DA2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18. не допускать хранение заправленных газовых баллонов вне металлических шкафов</w:t>
      </w:r>
    </w:p>
    <w:p w:rsidR="00C95196" w:rsidRPr="00F950AE" w:rsidRDefault="00C95196" w:rsidP="00FF7DA2">
      <w:pPr>
        <w:tabs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и на солнце</w:t>
      </w:r>
      <w:r w:rsidR="0006486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50AE" w:rsidRPr="00F950AE" w:rsidRDefault="00F950AE" w:rsidP="00FF7DA2">
      <w:pPr>
        <w:tabs>
          <w:tab w:val="num" w:pos="426"/>
        </w:tabs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ДЕЙСТВИЯ В СЛУЧАЕ ПОЖАРА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1. При возникновении пожара немедленно вызовите службу спасения по телефону «01»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или «112»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>.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бесплатно. 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2.</w:t>
      </w:r>
      <w:r w:rsid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Организуйте встречу пожарных подразделений.  </w:t>
      </w:r>
    </w:p>
    <w:p w:rsidR="00F950AE" w:rsidRPr="00FF7DA2" w:rsidRDefault="00FF7DA2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950AE" w:rsidRPr="00FF7DA2">
        <w:rPr>
          <w:rFonts w:ascii="Times New Roman" w:eastAsia="Times New Roman" w:hAnsi="Times New Roman" w:cs="Times New Roman"/>
          <w:sz w:val="24"/>
          <w:szCs w:val="24"/>
        </w:rPr>
        <w:t xml:space="preserve">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 w:rsidR="00F950AE" w:rsidRPr="00F950AE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Если помещение, в котором произошел </w:t>
      </w:r>
      <w:hyperlink r:id="rId7" w:history="1">
        <w:r w:rsidRPr="00F950AE">
          <w:rPr>
            <w:rFonts w:ascii="Times New Roman" w:eastAsia="Times New Roman" w:hAnsi="Times New Roman" w:cs="Times New Roman"/>
            <w:sz w:val="24"/>
            <w:szCs w:val="24"/>
          </w:rPr>
          <w:t>пожар</w:t>
        </w:r>
      </w:hyperlink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 w:rsidR="00F950AE" w:rsidRPr="00F950AE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Будьте осторожны с огнем!</w:t>
      </w:r>
    </w:p>
    <w:p w:rsidR="00A2302C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F950AE" w:rsidRDefault="00B848C0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дминистраци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</w:p>
    <w:p w:rsidR="00BA15D2" w:rsidRPr="00BA15D2" w:rsidRDefault="00CF2491" w:rsidP="00BA15D2">
      <w:pPr>
        <w:pStyle w:val="1"/>
        <w:spacing w:before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BA15D2" w:rsidRPr="00BA15D2">
        <w:rPr>
          <w:rFonts w:ascii="Times New Roman" w:hAnsi="Times New Roman" w:cs="Times New Roman"/>
        </w:rPr>
        <w:t>равила эксплуатации электронагревательных приборов</w:t>
      </w:r>
    </w:p>
    <w:p w:rsidR="00BA15D2" w:rsidRPr="00BA15D2" w:rsidRDefault="00BA15D2" w:rsidP="00BA15D2">
      <w:pPr>
        <w:spacing w:after="0" w:line="240" w:lineRule="auto"/>
        <w:rPr>
          <w:sz w:val="28"/>
          <w:szCs w:val="28"/>
        </w:rPr>
      </w:pP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Style w:val="a5"/>
          <w:rFonts w:ascii="Times New Roman" w:hAnsi="Times New Roman" w:cs="Times New Roman"/>
          <w:color w:val="000000"/>
          <w:sz w:val="28"/>
          <w:szCs w:val="28"/>
        </w:rPr>
        <w:t>ПРИ ЭКСПЛУАТАЦИИ ЭЛЕКТРОНАГРЕВАТЕЛЬНЫХ ПРИБОРОВ  ЗАПРЕЩАЕТСЯ: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Использовать для обогрева приборы не заводского изготовления;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Пользоваться электропроводкой с поврежденной изо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ляцией;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Допускать одновременное включение в сеть большого количества электроприборов;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Устанавливать обогреватели, калориферы и т.п. вблизи занавесок, штор и других сгораемых предметов;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ОСТАВЛЯТЬ БЕЗ ПРИСМОТРА ВКЛЮЧЕННЫЕ ЭЛЕКТРОПРИБОРЫ И ПОРУЧАТЬ КОНТРОЛЬ ЗА НИМИ МАЛОЛЕТНИМ ДЕТЯМ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При использовании нагревательных приборов: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нельзя пользоваться удлинителями, убедитесь, что шнур в исправном состоянии.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если провод или штепсель нагреваются во время работы - немедленно отключите обогреватель и отсоедините от розетки.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Не следует слепо доверять технике. Соблюдайте меры предосторожности, чтобы обезопасить своих близких от пожаров.</w:t>
      </w:r>
    </w:p>
    <w:p w:rsidR="00BA15D2" w:rsidRDefault="00BA15D2" w:rsidP="00BA15D2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Pr="005958C6" w:rsidRDefault="005958C6" w:rsidP="005958C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color w:val="800000"/>
          <w:sz w:val="28"/>
          <w:szCs w:val="28"/>
        </w:rPr>
        <w:lastRenderedPageBreak/>
        <w:t>Правила пожарной безопасности при эксплуатации печного отопления</w:t>
      </w:r>
    </w:p>
    <w:p w:rsidR="005958C6" w:rsidRPr="005958C6" w:rsidRDefault="005958C6" w:rsidP="005958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 w:rsidR="005958C6" w:rsidRPr="005958C6" w:rsidRDefault="005958C6" w:rsidP="005958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связи с этим, рекомендуется соблюдать следующие основные правила: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глиняным раствором, чтобы на белом фоне можно было заметить появляющиеся черные от проходящего через них дыма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отступку.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На деревянном полу перед топкой необходимо прибить металлический (предтопочный) лист размерами не менее 50 на 70 см.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Чтобы не допускать перекала печи рекомендуется топить ее 2 - 3 раза в день и не более, чем по полтора часа.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За 3 часа до отхода ко сну топка печи должна быть прекращена.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Будьте осторожны с огнем!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В каждой квартире или жилом доме рекомендуем иметь огнетушители.</w:t>
      </w:r>
    </w:p>
    <w:p w:rsidR="00BA15D2" w:rsidRDefault="005958C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58C6"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Pr="00AF7466" w:rsidRDefault="00AF7466" w:rsidP="00AF74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F746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Памятка по правилам пользования бытовым газовым оборудованием</w: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9840"/>
      </w:tblGrid>
      <w:tr w:rsidR="00AF7466" w:rsidRPr="00AF7466">
        <w:trPr>
          <w:tblCellSpacing w:w="0" w:type="dxa"/>
        </w:trPr>
        <w:tc>
          <w:tcPr>
            <w:tcW w:w="0" w:type="auto"/>
            <w:vAlign w:val="center"/>
            <w:hideMark/>
          </w:tcPr>
          <w:p w:rsidR="00AF7466" w:rsidRPr="00AF7466" w:rsidRDefault="00AF7466" w:rsidP="00AF74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вредного воздействия бытового газа, необходимо выполнять следующие правила: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оставлять включенную плиту и не открывать газовые краны максимально;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пользоваться газовыми колонками и газифицированными печами с плохой тягой в дымоходе;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 нагревании на газовых плитах больших емкостей с широким дном необходимо пользоваться специальными конфорочными кольцами;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: 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снимать конфорку и ставить посуду непосредственно на горелку;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самостоятельно ремонтировать плиту или газопроводящие трубы;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привязывать к газовым трубам, плите, крану веревки, вешать на них белье и другие вещи для просушки;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 проверке показаний газового счетчика освещать циферблат свечой, зажженной спичкой;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зажженные газовые приборы оставлять без присмотра, в том числе и на ночь;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пользоваться газовой плитой и газовой колонкой для обогрева и тем более для отопления помещения не допускается;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запорно - регулирующего устройства (в зимнее время), применение открытого огня.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 Во избежание пожаров и ВЗРЫВОВ от пользования сжиженным газом необходимо;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или не более 27 л. каждый), а также снаружи;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запасные баллоны запрещается даже временно хранить в кухне, коридорах, проходах, на путях возможной эвакуации людей в случае пожара;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метров от топочной дверцы печи;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выключить конфорки газовой плиты, перекрыть кран на газопроводной трубе;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проветрить загазованное помещение и вызвать газовую службу по телефону «04»;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если газ продолжает поступать, обязательно вывести из  помещения людей, попросить соседей или самим вызвать аварийную  службу. </w:t>
            </w:r>
            <w:bookmarkStart w:id="0" w:name="_GoBack"/>
            <w:bookmarkEnd w:id="0"/>
          </w:p>
        </w:tc>
      </w:tr>
    </w:tbl>
    <w:p w:rsidR="00F377CE" w:rsidRDefault="00F377CE" w:rsidP="00F377CE">
      <w:pPr>
        <w:tabs>
          <w:tab w:val="left" w:pos="8430"/>
        </w:tabs>
        <w:spacing w:after="75" w:line="240" w:lineRule="auto"/>
        <w:ind w:left="-284"/>
        <w:rPr>
          <w:rFonts w:ascii="Times New Roman" w:hAnsi="Times New Roman"/>
          <w:b/>
          <w:bCs/>
          <w:color w:val="333333"/>
          <w:lang w:val="en-US"/>
        </w:rPr>
      </w:pPr>
    </w:p>
    <w:p w:rsidR="00F377CE" w:rsidRDefault="00F377CE" w:rsidP="00F377CE">
      <w:pPr>
        <w:spacing w:after="75" w:line="240" w:lineRule="auto"/>
        <w:rPr>
          <w:rFonts w:ascii="Times New Roman" w:hAnsi="Times New Roman"/>
          <w:color w:val="333333"/>
        </w:rPr>
      </w:pPr>
    </w:p>
    <w:p w:rsidR="00AF7466" w:rsidRPr="00BA15D2" w:rsidRDefault="00AF7466" w:rsidP="00FF7DA2">
      <w:pPr>
        <w:spacing w:before="100" w:beforeAutospacing="1" w:after="100" w:afterAutospacing="1" w:line="240" w:lineRule="auto"/>
        <w:jc w:val="both"/>
        <w:rPr>
          <w:sz w:val="28"/>
          <w:szCs w:val="28"/>
        </w:rPr>
      </w:pPr>
    </w:p>
    <w:sectPr w:rsidR="00AF7466" w:rsidRPr="00BA15D2" w:rsidSect="00F950AE">
      <w:pgSz w:w="11906" w:h="16838"/>
      <w:pgMar w:top="709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5135B6"/>
    <w:multiLevelType w:val="multilevel"/>
    <w:tmpl w:val="974E3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7E7B20"/>
    <w:multiLevelType w:val="multilevel"/>
    <w:tmpl w:val="3162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B1DC6"/>
    <w:multiLevelType w:val="multilevel"/>
    <w:tmpl w:val="E2543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E13FA1"/>
    <w:multiLevelType w:val="multilevel"/>
    <w:tmpl w:val="9AE4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>
    <w:useFELayout/>
  </w:compat>
  <w:rsids>
    <w:rsidRoot w:val="00F950AE"/>
    <w:rsid w:val="0006486C"/>
    <w:rsid w:val="00143A43"/>
    <w:rsid w:val="001D1681"/>
    <w:rsid w:val="00255667"/>
    <w:rsid w:val="003072B8"/>
    <w:rsid w:val="0037369A"/>
    <w:rsid w:val="00381637"/>
    <w:rsid w:val="005958C6"/>
    <w:rsid w:val="00604308"/>
    <w:rsid w:val="006E6D02"/>
    <w:rsid w:val="00885068"/>
    <w:rsid w:val="009276B3"/>
    <w:rsid w:val="009834D4"/>
    <w:rsid w:val="009C533B"/>
    <w:rsid w:val="00A2302C"/>
    <w:rsid w:val="00A3519B"/>
    <w:rsid w:val="00AD5653"/>
    <w:rsid w:val="00AD6139"/>
    <w:rsid w:val="00AF7466"/>
    <w:rsid w:val="00B848C0"/>
    <w:rsid w:val="00BA15D2"/>
    <w:rsid w:val="00BC2A73"/>
    <w:rsid w:val="00BF33BF"/>
    <w:rsid w:val="00C95196"/>
    <w:rsid w:val="00CF2491"/>
    <w:rsid w:val="00DB374B"/>
    <w:rsid w:val="00F377CE"/>
    <w:rsid w:val="00F950AE"/>
    <w:rsid w:val="00FF7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02C"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4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9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mchs-orel.ru/pozhary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mchs-orel.ru/pamyatka-po-pozharnoj-bezopasnosti/" TargetMode="Externa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C917A4-6D41-4794-8886-B14E6B2D4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1572</Words>
  <Characters>8966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2015-03-03T10:27:00Z</cp:lastPrinted>
  <dcterms:created xsi:type="dcterms:W3CDTF">2016-08-22T04:46:00Z</dcterms:created>
  <dcterms:modified xsi:type="dcterms:W3CDTF">2016-08-22T04:46:00Z</dcterms:modified>
</cp:coreProperties>
</file>