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EC" w:rsidRPr="006425EC" w:rsidRDefault="006425EC" w:rsidP="006425EC">
      <w:pPr>
        <w:keepNext/>
        <w:spacing w:after="0" w:line="240" w:lineRule="auto"/>
        <w:ind w:left="5400" w:hanging="5684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0"/>
          <w:lang w:val="x-none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742950" cy="647700"/>
            <wp:effectExtent l="0" t="0" r="0" b="0"/>
            <wp:docPr id="1" name="Рисунок 1" descr="Описание: 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5EC" w:rsidRPr="006425EC" w:rsidRDefault="006425EC" w:rsidP="00642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5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6425EC" w:rsidRPr="006425EC" w:rsidRDefault="006425EC" w:rsidP="00642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Самарская область</w:t>
      </w:r>
    </w:p>
    <w:p w:rsidR="006425EC" w:rsidRPr="006425EC" w:rsidRDefault="006425EC" w:rsidP="00642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5EC" w:rsidRPr="006425EC" w:rsidRDefault="006425EC" w:rsidP="006425E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425E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СОБРАНИЕ ПРЕДСТАВИТЕЛЕЙ</w:t>
      </w:r>
    </w:p>
    <w:p w:rsidR="006425EC" w:rsidRPr="006425EC" w:rsidRDefault="006425EC" w:rsidP="006425E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425E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 ВАСИЛЬЕВКА</w:t>
      </w:r>
    </w:p>
    <w:p w:rsidR="006425EC" w:rsidRPr="006425EC" w:rsidRDefault="006425EC" w:rsidP="006425E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425E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6425E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СТАВРОПОЛЬСКИЙ</w:t>
      </w:r>
      <w:proofErr w:type="gramEnd"/>
    </w:p>
    <w:p w:rsidR="006425EC" w:rsidRPr="006425EC" w:rsidRDefault="006425EC" w:rsidP="006425E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425E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6425EC" w:rsidRPr="006425EC" w:rsidRDefault="006425EC" w:rsidP="006425E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425EC" w:rsidRPr="006425EC" w:rsidRDefault="006425EC" w:rsidP="006425E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425E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(ПРОЕКТ)</w:t>
      </w:r>
      <w:r w:rsidRPr="006425E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425EC" w:rsidRPr="006425EC" w:rsidRDefault="006425EC" w:rsidP="006425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425EC" w:rsidRPr="006425EC" w:rsidRDefault="006425EC" w:rsidP="006425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6425EC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от </w:t>
      </w:r>
      <w:r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____________</w:t>
      </w:r>
      <w:r w:rsidRPr="006425EC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 2017 года                                                                                      №</w:t>
      </w:r>
    </w:p>
    <w:p w:rsidR="006425EC" w:rsidRPr="006425EC" w:rsidRDefault="006425EC" w:rsidP="006425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6425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 утверждении коэффициентов, применяемых при определении размера арендной платы за земельные участки, находящиеся в муниципальной собственности сельского поселения Васильевка муниципального района </w:t>
      </w:r>
      <w:proofErr w:type="gramStart"/>
      <w:r w:rsidRPr="006425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Ставропольский</w:t>
      </w:r>
      <w:proofErr w:type="gramEnd"/>
      <w:r w:rsidRPr="006425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предоставленные в аренду без торгов</w:t>
      </w:r>
    </w:p>
    <w:bookmarkEnd w:id="0"/>
    <w:p w:rsidR="006425EC" w:rsidRPr="006425EC" w:rsidRDefault="006425EC" w:rsidP="00642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42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подпунктом 3 пункта 3 статьи 39.7 Земельного кодекса Российской Федерации от 25.10.2001 N 136-ФЗ,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Васильевка </w:t>
      </w:r>
      <w:r w:rsidRPr="00642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6425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Ставропольский</w:t>
      </w:r>
      <w:proofErr w:type="gramEnd"/>
      <w:r w:rsidRPr="006425E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Собрание представителей решило:</w:t>
      </w:r>
    </w:p>
    <w:p w:rsidR="006425EC" w:rsidRPr="006425EC" w:rsidRDefault="006425EC" w:rsidP="00642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425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коэффициент вида использования земельных участков (</w:t>
      </w:r>
      <w:proofErr w:type="spellStart"/>
      <w:r w:rsidRPr="006425E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425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spellEnd"/>
      <w:r w:rsidRPr="006425EC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находящихся в муниципальной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Васильевка</w:t>
      </w:r>
      <w:r w:rsidRPr="00642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Ставропольский и предоставляемых для целей, не связанных со строительством (приложение N 1).</w:t>
      </w:r>
      <w:proofErr w:type="gramEnd"/>
    </w:p>
    <w:p w:rsidR="006425EC" w:rsidRPr="006425EC" w:rsidRDefault="006425EC" w:rsidP="00642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5E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проценты от кадастровой стоимости земельных участков, установленные от периода использования земельных участков, предоставляемых для жилищного строительства (приложение N 2).</w:t>
      </w:r>
    </w:p>
    <w:p w:rsidR="006425EC" w:rsidRPr="006425EC" w:rsidRDefault="006425EC" w:rsidP="00642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5EC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проценты от кадастровой стоимости земельных участков, установленные от периода использования земельных участков, предоставляемых для иных видов строительства (приложение N 3).</w:t>
      </w:r>
    </w:p>
    <w:p w:rsidR="006425EC" w:rsidRPr="006425EC" w:rsidRDefault="006425EC" w:rsidP="00642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5E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Опубликовать настоящее Решение в районной газете "Ставрополь-на-Волге".</w:t>
      </w:r>
    </w:p>
    <w:p w:rsidR="006425EC" w:rsidRPr="006425EC" w:rsidRDefault="006425EC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5EC" w:rsidRDefault="006425EC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5EC" w:rsidRDefault="006425EC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5EC" w:rsidRDefault="006425EC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представителей </w:t>
      </w:r>
    </w:p>
    <w:p w:rsidR="006425EC" w:rsidRPr="006425EC" w:rsidRDefault="006425EC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Васильевка                                                                    А.В.Степанов                                                      </w:t>
      </w:r>
    </w:p>
    <w:p w:rsidR="006425EC" w:rsidRPr="006425EC" w:rsidRDefault="006425EC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5EC" w:rsidRDefault="006425EC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5EC" w:rsidRDefault="006425EC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5EC" w:rsidRDefault="006425EC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6425EC" w:rsidRPr="006425EC" w:rsidRDefault="006425EC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Васильевка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А.В.Хальзов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6425EC" w:rsidRDefault="006425EC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5EC" w:rsidRDefault="006425EC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577" w:rsidRDefault="002B7577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5EC" w:rsidRDefault="006425EC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577" w:rsidRDefault="006425EC" w:rsidP="0064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642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2B7577" w:rsidRDefault="006425EC" w:rsidP="0064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  <w:r w:rsidR="002B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2B7577" w:rsidRDefault="002B7577" w:rsidP="0064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Васильевка</w:t>
      </w:r>
      <w:r w:rsidR="00642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5EC" w:rsidRPr="006425EC" w:rsidRDefault="006425EC" w:rsidP="0064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_________№</w:t>
      </w:r>
    </w:p>
    <w:p w:rsidR="006425EC" w:rsidRPr="006425EC" w:rsidRDefault="006425EC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5EC" w:rsidRPr="006425EC" w:rsidRDefault="006425EC" w:rsidP="006425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42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КОЭФФИЦИЕНТ ВИДА ИСПОЛЬЗОВАНИЯ ЗЕМЕЛЬНЫХ УЧАСТКОВ (</w:t>
      </w:r>
      <w:proofErr w:type="spellStart"/>
      <w:r w:rsidRPr="00642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6425EC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в</w:t>
      </w:r>
      <w:proofErr w:type="spellEnd"/>
      <w:r w:rsidRPr="00642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), НАХОДЯЩИХСЯ В МУНИЦИПАЛЬНОЙ СОБСТВЕННОСТИ МУНИЦИПАЛЬНОГО РАЙОНА СТАВРОПОЛЬСКИЙ И ПРЕДОСТАВЛЯЕМЫХ ДЛЯ ЦЕЛЕЙ, НЕ СВЯЗАННЫХ СО СТРОИТЕЛЬСТВОМ</w:t>
      </w:r>
      <w:proofErr w:type="gramEnd"/>
    </w:p>
    <w:p w:rsidR="006425EC" w:rsidRPr="006425EC" w:rsidRDefault="006425EC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746"/>
        <w:gridCol w:w="1009"/>
      </w:tblGrid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целевого (функционального и разрешенного) использования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proofErr w:type="gramStart"/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proofErr w:type="spellEnd"/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под домами многоэтажной застройки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жилыми домами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0,0012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общежитиями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под домами индивидуальной жилой застройки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0,008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дачных и садоводческих объединений граждан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гаражей и автостоянок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гаражами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гаражами, находящимися в собственности инвалидов 1 - 2 групп, лиц, имеющих на иждивении детей-инвалидов, участников Великой Отечественной войны, а также лиц, приравненных к ним на основании действующего законодательства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коллективными гаражными стоянками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автостоянками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автостоянками и коллективными гаражными стоянками при списочной численности более 50% инвалидов, пенсионеров, ветеранов Великой Отечественной войны, а также лиц, приравненных к ним на основании действующего законодательства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стоянками служебного автотранспорта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объектами торговли, общественного питания, бытового обслуживания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капитальными объектами торговли, общественного питания, бытового обслуживания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парикмахерскими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ателье, банями, химчистками, мастерскими по ремонту обуви, часов, пунктами проката и т.д.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гостиницами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приемными пунктами стеклотары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объектами ритуального обслуживания, поминальными залами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5.1.6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экскурсионными бюро и туристическими агентствами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5.1.7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другими объектами бытового обслуживания населения (кинотеатрами, стоматологическими кабинетами, частными клиниками, ветеринарными лечебницами и т.д.)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5.1.8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объектами быстрого питания без реализации алкогольной продукции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5.1.9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кафе, барами, ресторанами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0,085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5.1.10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другими объектами общественного питания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5.1.11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магазинами, торговыми центрами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5.1.12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аптеками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5.1.13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другими объектами торговли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5.1.14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банками, страховыми и финансово-кредитными организациями, фондовыми биржами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5.1.15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объектами развлекательной сферы (боулингами, клубами, горнолыжными базами, аквапарками, теннисными кортами и т.д.)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5.1.16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автомойками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5.1.17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станциями техобслуживания, бензозаправочными станциями, газозаправочными станциями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временными объектами торговли, общественного питания, бытового обслуживания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платными туалетами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0,061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объектами развлекательной сферы (аттракционами и т.д.)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лодочными стоянками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автомойками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станциями техобслуживания, бензозаправочными станциями, газозаправочными станциями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образовательных организаций и учреждений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объектами образовательных организаций и учреждений, объектами здравоохранения и социального обеспечения, физической культуры и спорта, культуры и искусства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объектами религиозных организаций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промышленными объектами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промышленными (производственными) организациями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Земли, свободные от застройки, дворовые территории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складскими помещениями, базами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кладбищами, крематориями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0,0001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объектами коммунального хозяйства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железнодорожными вокзалами, автовокзалами, водными вокзалами, станциями, аэродромами, метро, мастерскими по ремонту междугородного и городского транспорта, автобазами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0,040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радиоцентрами, телецентрами, радиостанциями и другими организациями связи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свалками, полигонами для захоронения отходов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линейными объектами (линиями электропередачи, газопроводами, трубопроводами и т.д.)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организаций жилищно-коммунального хозяйства, водопроводного хозяйства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прудами и обводненными карьерами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административно-управленческими и общественными объектами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административными зданиями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издательствами, редакциями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юридическими службами, нотариатами, органами судопроизводства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0,148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научно-исследовательскими, проектно-конструкторскими институтами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под объектами оздоровительного и рекреационного </w:t>
            </w: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назначения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0,23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использования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ведения личного подсобного хозяйства (за границами населенных пунктов), огородничества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теплицами, пашнями, садовыми культурами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0,045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для пастбищ и сенокоса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объектами недвижимости сельскохозяйственного использования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под благоустройство и озеленение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лесов в поселениях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земли поселений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погребами и хозяйственными кладовыми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</w:tr>
    </w:tbl>
    <w:p w:rsidR="006425EC" w:rsidRPr="006425EC" w:rsidRDefault="006425EC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577" w:rsidRDefault="002B7577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577" w:rsidRDefault="002B7577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5EC" w:rsidRDefault="006425EC" w:rsidP="00682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5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2</w:t>
      </w:r>
      <w:r w:rsidR="0068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7577" w:rsidRDefault="002B7577" w:rsidP="002B75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B7577" w:rsidRDefault="002B7577" w:rsidP="002B75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Васильевка </w:t>
      </w:r>
    </w:p>
    <w:p w:rsidR="006425EC" w:rsidRPr="006425EC" w:rsidRDefault="006425EC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5EC" w:rsidRPr="006425EC" w:rsidRDefault="006425EC" w:rsidP="0068201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АРЕНДНОЙ ПЛАТЫ В ОТНОШЕНИИ ЗЕМЕЛЬНЫХ УЧАСТКОВ, ПРЕДОСТАВЛЯЕМЫХ ДЛЯ ЖИЛИЩНОГО СТРОИТЕЛЬСТВА</w:t>
      </w:r>
    </w:p>
    <w:p w:rsidR="006425EC" w:rsidRPr="006425EC" w:rsidRDefault="006425EC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4396"/>
        <w:gridCol w:w="1131"/>
        <w:gridCol w:w="1360"/>
        <w:gridCol w:w="2116"/>
      </w:tblGrid>
      <w:tr w:rsidR="006425EC" w:rsidRPr="006425EC" w:rsidTr="006425EC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строительства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 кадастровой стоимости земельных участков, установленный в зависимости от периода использования земельного участка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три года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год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Пятый год и последующие годы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многоэтажных и малоэтажных жилых объектов, в том числе индивидуальных жилых домов, осуществляемое юридическими и физическими лицами, за исключением физических лиц, перечисленных в пункте 2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жилищное строительство, осуществляемое пенсионерами, инвалидами, ветеранами труда, участниками Великой Отечественной войны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</w:tbl>
    <w:p w:rsidR="006425EC" w:rsidRPr="006425EC" w:rsidRDefault="006425EC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82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82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82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82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82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82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82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82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82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82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82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82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82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82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82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82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82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82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82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82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682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0" w:rsidRDefault="00682010" w:rsidP="002B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577" w:rsidRDefault="002B7577" w:rsidP="002B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577" w:rsidRDefault="002B7577" w:rsidP="002B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5EC" w:rsidRDefault="006425EC" w:rsidP="00682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5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3</w:t>
      </w:r>
    </w:p>
    <w:p w:rsidR="002B7577" w:rsidRDefault="002B7577" w:rsidP="002B75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B7577" w:rsidRDefault="002B7577" w:rsidP="002B75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Васильевка </w:t>
      </w:r>
    </w:p>
    <w:p w:rsidR="006425EC" w:rsidRPr="006425EC" w:rsidRDefault="006425EC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5EC" w:rsidRPr="006425EC" w:rsidRDefault="006425EC" w:rsidP="0068201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АРЕНДНОЙ ПЛАТЫ В ОТНОШЕНИИ ЗЕМЕЛЬНЫХ УЧАСТКОВ, ПРЕДОСТАВЛЯЕМЫХ ДЛЯ ИНЫХ ВИДОВ СТРОИТЕЛЬСТВА</w:t>
      </w:r>
    </w:p>
    <w:p w:rsidR="006425EC" w:rsidRPr="006425EC" w:rsidRDefault="006425EC" w:rsidP="0064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5087"/>
        <w:gridCol w:w="1032"/>
        <w:gridCol w:w="885"/>
        <w:gridCol w:w="2006"/>
      </w:tblGrid>
      <w:tr w:rsidR="006425EC" w:rsidRPr="006425EC" w:rsidTr="006425EC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строительства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 кадастровой стоимости земельных участков, установленный в зависимости от периода использования земельного участка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два года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год и последующие годы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гаражей и автостоянок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исключением: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гаражей, осуществляемое пенсионерами, инвалидами, ветеранами труда, участниками Великой Отечественной войны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объектов торговли, общественного питания, бытового обслуживания, автозаправочных и газонаполнительных станций, организаций автосервиса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объектов, обеспечивающих деятельность организаций образования, здравоохранения и социального обеспечения, физической культуры и спорта, культуры и искусства, религиозных объектов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промышленных объектов, объектов коммунального хозяйства, объектов материально-технического, продовольственного снабжения, объектов связи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исключением: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объектов, не включенных в другие группы, производящих продукты мукомольно-крупяной промышленности, хлеб и мучные изделия недлительного хранения, макаронные изделия, готовые к употреблению пищевые продукты и заготовки для их приготовления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трубопроводов, линий связи и линий электропередачи, а также иных объектов инженерной инфраструктуры жилищно-коммунального хозяйства за исключением перечисленных в пункте 4.3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объектов по сбору и очистке воды, в том числе гидротехнических очистных сооружений водопроводно-канализационного хозяйства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объектов государственных кладбищ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мусороперерабатывающих объектов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объектов для обеспечения деятельности административно-управленческих и общественных организаций, финансовых, кредитных, страховых организаций, организаций пенсионного обеспечения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исключением: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объектов для размещения научно-исследовательских и проектно-конструкторских институтов, вычислительных центров, академических центров, обсерваторий, лабораторий и опытных заводов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военных объектов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объектов рекреационного и лечебно-оздоровительного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объектов на землях сельскохозяйственного использования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объектов на лесных участках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425EC" w:rsidRPr="006425EC" w:rsidTr="00642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объектов на поверхностных водных объектах и подземных водных объектах</w:t>
            </w: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5EC" w:rsidRPr="006425EC" w:rsidRDefault="006425EC" w:rsidP="006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6089" w:rsidRDefault="00CD6089"/>
    <w:sectPr w:rsidR="00CD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EC"/>
    <w:rsid w:val="002B7577"/>
    <w:rsid w:val="006425EC"/>
    <w:rsid w:val="00682010"/>
    <w:rsid w:val="00CD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1705</Words>
  <Characters>9721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/</vt:lpstr>
      <vt:lpstr>СОБРАНИЕ ПРЕДСТАВИТЕЛЕЙ</vt:lpstr>
      <vt:lpstr>СЕЛЬСКОГО ПОСЕЛЕНИЯ ВАСИЛЬЕВКА</vt:lpstr>
      <vt:lpstr>МУНИЦИПАЛЬНОГО РАЙОНА СТАВРОПОЛЬСКИЙ</vt:lpstr>
      <vt:lpstr>САМАРСКОЙ ОБЛАСТИ</vt:lpstr>
      <vt:lpstr/>
      <vt:lpstr>РЕШЕНИЕ (ПРОЕКТ) </vt:lpstr>
      <vt:lpstr>Об утверждении коэффициентов, применяемых при определении размера арендной платы</vt:lpstr>
      <vt:lpstr>        КОЭФФИЦИЕНТ ВИДА ИСПОЛЬЗОВАНИЯ ЗЕМЕЛЬНЫХ УЧАСТКОВ (Кв), НАХОДЯЩИХСЯ В МУНИЦИПАЛЬ</vt:lpstr>
      <vt:lpstr>        ОПРЕДЕЛЕНИЕ АРЕНДНОЙ ПЛАТЫ В ОТНОШЕНИИ ЗЕМЕЛЬНЫХ УЧАСТКОВ, ПРЕДОСТАВЛЯЕМЫХ ДЛЯ Ж</vt:lpstr>
      <vt:lpstr>        ОПРЕДЕЛЕНИЕ АРЕНДНОЙ ПЛАТЫ В ОТНОШЕНИИ ЗЕМЕЛЬНЫХ УЧАСТКОВ, ПРЕДОСТАВЛЯЕМЫХ ДЛЯ И</vt:lpstr>
    </vt:vector>
  </TitlesOfParts>
  <Company/>
  <LinksUpToDate>false</LinksUpToDate>
  <CharactersWithSpaces>11404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2017-07-04T06:48:00Z</cp:lastPrinted>
  <dcterms:created xsi:type="dcterms:W3CDTF">2017-07-03T12:08:00Z</dcterms:created>
  <dcterms:modified xsi:type="dcterms:W3CDTF">2017-07-04T06:53:00Z</dcterms:modified>
</cp:coreProperties>
</file>